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C3" w:rsidRPr="00562078" w:rsidRDefault="0087682D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TEXT RATIONALE 2024-25</w:t>
      </w:r>
    </w:p>
    <w:p w:rsidR="004C1EA2" w:rsidRPr="00671373" w:rsidRDefault="004C1EA2" w:rsidP="004C1EA2">
      <w:pPr>
        <w:jc w:val="left"/>
        <w:rPr>
          <w:b/>
          <w:color w:val="FF0000"/>
          <w:lang w:val="en-US"/>
        </w:rPr>
      </w:pPr>
      <w:r w:rsidRPr="00562078">
        <w:rPr>
          <w:b/>
          <w:lang w:val="en-US"/>
        </w:rPr>
        <w:t>CLASS:</w:t>
      </w:r>
      <w:r w:rsidR="00671373">
        <w:rPr>
          <w:b/>
          <w:lang w:val="en-US"/>
        </w:rPr>
        <w:t xml:space="preserve"> </w:t>
      </w:r>
      <w:r w:rsidR="006235D3">
        <w:rPr>
          <w:b/>
          <w:color w:val="FF0000"/>
          <w:lang w:val="en-US"/>
        </w:rPr>
        <w:t>Reception</w:t>
      </w:r>
    </w:p>
    <w:p w:rsidR="004C1EA2" w:rsidRDefault="004C1EA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2"/>
        <w:gridCol w:w="5097"/>
      </w:tblGrid>
      <w:tr w:rsidR="004C1EA2" w:rsidTr="004C1EA2">
        <w:tc>
          <w:tcPr>
            <w:tcW w:w="5097" w:type="dxa"/>
            <w:gridSpan w:val="2"/>
          </w:tcPr>
          <w:p w:rsidR="004C1EA2" w:rsidRPr="009A216D" w:rsidRDefault="00C47527" w:rsidP="00C47527">
            <w:pPr>
              <w:rPr>
                <w:b/>
                <w:lang w:val="en-US"/>
              </w:rPr>
            </w:pPr>
            <w:r w:rsidRPr="009A216D">
              <w:rPr>
                <w:b/>
                <w:lang w:val="en-US"/>
              </w:rPr>
              <w:t>TEXT</w:t>
            </w:r>
          </w:p>
        </w:tc>
        <w:tc>
          <w:tcPr>
            <w:tcW w:w="5097" w:type="dxa"/>
          </w:tcPr>
          <w:p w:rsidR="004C1EA2" w:rsidRPr="009A216D" w:rsidRDefault="00C47527" w:rsidP="00C47527">
            <w:pPr>
              <w:rPr>
                <w:b/>
                <w:lang w:val="en-US"/>
              </w:rPr>
            </w:pPr>
            <w:r w:rsidRPr="009A216D">
              <w:rPr>
                <w:b/>
                <w:lang w:val="en-US"/>
              </w:rPr>
              <w:t>RATIONALE</w:t>
            </w:r>
          </w:p>
        </w:tc>
      </w:tr>
      <w:tr w:rsidR="00AE4432" w:rsidTr="0011693A">
        <w:trPr>
          <w:trHeight w:val="2453"/>
        </w:trPr>
        <w:tc>
          <w:tcPr>
            <w:tcW w:w="5097" w:type="dxa"/>
            <w:gridSpan w:val="2"/>
          </w:tcPr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  <w:r w:rsidRPr="0036023B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Nur</w:t>
            </w:r>
            <w:r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sery Rhymes &amp; Traditional Tales – following Nursery Rhyme progression</w:t>
            </w:r>
          </w:p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</w:p>
          <w:p w:rsidR="00AE4432" w:rsidRPr="0028789A" w:rsidRDefault="00AE4432" w:rsidP="00AE443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  <w:r w:rsidRPr="0028789A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Goldilocks and the Three Bears</w:t>
            </w:r>
          </w:p>
          <w:p w:rsidR="00AE4432" w:rsidRPr="0028789A" w:rsidRDefault="00AE4432" w:rsidP="00AE443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  <w:r w:rsidRPr="0028789A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Three Little Pigs</w:t>
            </w: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</w:p>
          <w:p w:rsidR="00AE4432" w:rsidRPr="001648C3" w:rsidRDefault="00AE4432" w:rsidP="00AE4432">
            <w:pPr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  <w:r w:rsidRPr="001648C3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Pumpkin Soup by Helen Cooper</w:t>
            </w: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AE4432" w:rsidRPr="00E158C1" w:rsidRDefault="00AE4432" w:rsidP="00AE443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mic Sans MS" w:hAnsi="Comic Sans MS"/>
                <w:lang w:val="en-US"/>
              </w:rPr>
            </w:pPr>
            <w:r w:rsidRPr="00E158C1">
              <w:rPr>
                <w:rFonts w:ascii="Comic Sans MS" w:hAnsi="Comic Sans MS"/>
                <w:lang w:val="en-US"/>
              </w:rPr>
              <w:t>Have a strong narrative that will sustain multiple readings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Traditional Stories from literary history </w:t>
            </w:r>
          </w:p>
          <w:p w:rsidR="00AE4432" w:rsidRPr="005A3FB6" w:rsidRDefault="00AE4432" w:rsidP="00AE443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omic Sans MS" w:hAnsi="Comic Sans MS"/>
                <w:lang w:val="en-US"/>
              </w:rPr>
            </w:pPr>
            <w:r w:rsidRPr="00DC2E8C">
              <w:rPr>
                <w:rFonts w:ascii="Comic Sans MS" w:hAnsi="Comic Sans MS"/>
                <w:lang w:val="en-US"/>
              </w:rPr>
              <w:t>Resistant – written to resist easy</w:t>
            </w:r>
          </w:p>
        </w:tc>
      </w:tr>
      <w:tr w:rsidR="00AE4432" w:rsidTr="00F230C2">
        <w:trPr>
          <w:trHeight w:val="2582"/>
        </w:trPr>
        <w:tc>
          <w:tcPr>
            <w:tcW w:w="5097" w:type="dxa"/>
            <w:gridSpan w:val="2"/>
            <w:vAlign w:val="center"/>
          </w:tcPr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336C78">
              <w:rPr>
                <w:rFonts w:ascii="Comic Sans MS" w:hAnsi="Comic Sans MS" w:cstheme="minorHAnsi"/>
                <w:sz w:val="24"/>
                <w:szCs w:val="24"/>
              </w:rPr>
              <w:t xml:space="preserve">I Want My Hat Back by Jon </w:t>
            </w:r>
            <w:proofErr w:type="spellStart"/>
            <w:r w:rsidRPr="00336C78">
              <w:rPr>
                <w:rFonts w:ascii="Comic Sans MS" w:hAnsi="Comic Sans MS" w:cstheme="minorHAnsi"/>
                <w:sz w:val="24"/>
                <w:szCs w:val="24"/>
              </w:rPr>
              <w:t>Klassen</w:t>
            </w:r>
            <w:proofErr w:type="spellEnd"/>
          </w:p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36023B">
              <w:rPr>
                <w:rFonts w:ascii="Comic Sans MS" w:hAnsi="Comic Sans MS" w:cstheme="minorHAnsi"/>
                <w:sz w:val="24"/>
                <w:szCs w:val="24"/>
              </w:rPr>
              <w:t>The Sea Saw by Tom Percival</w:t>
            </w:r>
          </w:p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</w:p>
        </w:tc>
        <w:tc>
          <w:tcPr>
            <w:tcW w:w="5097" w:type="dxa"/>
            <w:vAlign w:val="center"/>
          </w:tcPr>
          <w:p w:rsidR="00AE4432" w:rsidRPr="00DC2E8C" w:rsidRDefault="00AE4432" w:rsidP="00AE443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omic Sans MS" w:hAnsi="Comic Sans MS"/>
                <w:lang w:val="en-US"/>
              </w:rPr>
            </w:pPr>
            <w:r w:rsidRPr="00DC2E8C">
              <w:rPr>
                <w:rFonts w:ascii="Comic Sans MS" w:hAnsi="Comic Sans MS"/>
                <w:lang w:val="en-US"/>
              </w:rPr>
              <w:t>Elicit a strong response – curiosity, anger, excitement, laughter, empathy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omic Sans MS" w:hAnsi="Comic Sans MS"/>
                <w:lang w:val="en-US"/>
              </w:rPr>
            </w:pPr>
            <w:r w:rsidRPr="00DC2E8C">
              <w:rPr>
                <w:rFonts w:ascii="Comic Sans MS" w:hAnsi="Comic Sans MS"/>
                <w:lang w:val="en-US"/>
              </w:rPr>
              <w:t>Resistant – written to resist easy meaning-making by readers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omic Sans MS" w:hAnsi="Comic Sans MS"/>
                <w:lang w:val="en-US"/>
              </w:rPr>
            </w:pPr>
            <w:r w:rsidRPr="00027C74">
              <w:rPr>
                <w:rFonts w:ascii="Comic Sans MS" w:hAnsi="Comic Sans MS"/>
                <w:lang w:val="en-US"/>
              </w:rPr>
              <w:t>Extend children’s vocabulary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Modern</w:t>
            </w:r>
            <w:r w:rsidRPr="00DC2E8C">
              <w:rPr>
                <w:rFonts w:ascii="Comic Sans MS" w:hAnsi="Comic Sans MS"/>
                <w:lang w:val="en-US"/>
              </w:rPr>
              <w:t xml:space="preserve"> 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omic Sans MS" w:hAnsi="Comic Sans MS"/>
                <w:lang w:val="en-US"/>
              </w:rPr>
            </w:pPr>
            <w:r w:rsidRPr="00DC2E8C">
              <w:rPr>
                <w:rFonts w:ascii="Comic Sans MS" w:hAnsi="Comic Sans MS"/>
                <w:lang w:val="en-US"/>
              </w:rPr>
              <w:t>Help children connect with who they are</w:t>
            </w:r>
          </w:p>
          <w:p w:rsidR="00AE4432" w:rsidRPr="00AE4432" w:rsidRDefault="00AE4432" w:rsidP="00AE443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omic Sans MS" w:hAnsi="Comic Sans MS"/>
                <w:lang w:val="en-US"/>
              </w:rPr>
            </w:pPr>
            <w:r w:rsidRPr="00AE4432">
              <w:rPr>
                <w:rFonts w:ascii="Comic Sans MS" w:hAnsi="Comic Sans MS"/>
                <w:lang w:val="en-US"/>
              </w:rPr>
              <w:t>Stories set in other countries</w:t>
            </w:r>
          </w:p>
        </w:tc>
      </w:tr>
      <w:tr w:rsidR="00AE4432" w:rsidTr="00E158C1">
        <w:tc>
          <w:tcPr>
            <w:tcW w:w="5097" w:type="dxa"/>
            <w:gridSpan w:val="2"/>
            <w:vAlign w:val="center"/>
          </w:tcPr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36023B">
              <w:rPr>
                <w:rFonts w:ascii="Comic Sans MS" w:hAnsi="Comic Sans MS" w:cstheme="minorHAnsi"/>
                <w:sz w:val="24"/>
                <w:szCs w:val="24"/>
              </w:rPr>
              <w:t xml:space="preserve">Super Milly and the Super School Day by Stephanie Clarkson </w:t>
            </w: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36023B">
              <w:rPr>
                <w:rFonts w:ascii="Comic Sans MS" w:hAnsi="Comic Sans MS" w:cstheme="minorHAnsi"/>
                <w:sz w:val="24"/>
                <w:szCs w:val="24"/>
              </w:rPr>
              <w:t xml:space="preserve">The Odd Egg by Emily </w:t>
            </w:r>
            <w:proofErr w:type="spellStart"/>
            <w:r w:rsidRPr="0036023B">
              <w:rPr>
                <w:rFonts w:ascii="Comic Sans MS" w:hAnsi="Comic Sans MS" w:cstheme="minorHAnsi"/>
                <w:sz w:val="24"/>
                <w:szCs w:val="24"/>
              </w:rPr>
              <w:t>Gravett</w:t>
            </w:r>
            <w:proofErr w:type="spellEnd"/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36023B">
              <w:rPr>
                <w:rFonts w:ascii="Comic Sans MS" w:hAnsi="Comic Sans MS" w:cstheme="minorHAnsi"/>
                <w:sz w:val="24"/>
                <w:szCs w:val="24"/>
              </w:rPr>
              <w:t xml:space="preserve">The Extraordinary Gardener by Sam </w:t>
            </w:r>
            <w:proofErr w:type="spellStart"/>
            <w:r w:rsidRPr="0036023B">
              <w:rPr>
                <w:rFonts w:ascii="Comic Sans MS" w:hAnsi="Comic Sans MS" w:cstheme="minorHAnsi"/>
                <w:sz w:val="24"/>
                <w:szCs w:val="24"/>
              </w:rPr>
              <w:t>Boughton</w:t>
            </w:r>
            <w:proofErr w:type="spellEnd"/>
          </w:p>
          <w:p w:rsidR="00AE4432" w:rsidRPr="002D2972" w:rsidRDefault="00AE4432" w:rsidP="00AE443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5097" w:type="dxa"/>
            <w:vAlign w:val="center"/>
          </w:tcPr>
          <w:p w:rsidR="00AE4432" w:rsidRPr="000526AF" w:rsidRDefault="00AE4432" w:rsidP="00AE44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omic Sans MS" w:hAnsi="Comic Sans MS"/>
                <w:lang w:val="en-US"/>
              </w:rPr>
            </w:pPr>
            <w:r w:rsidRPr="00DC2E8C">
              <w:rPr>
                <w:rFonts w:ascii="Comic Sans MS" w:hAnsi="Comic Sans MS"/>
                <w:lang w:val="en-US"/>
              </w:rPr>
              <w:t>Illustrations which are engaging and reflect children from all backgrounds and cultures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omic Sans MS" w:hAnsi="Comic Sans MS"/>
                <w:lang w:val="en-US"/>
              </w:rPr>
            </w:pPr>
            <w:r w:rsidRPr="00F230C2">
              <w:rPr>
                <w:rFonts w:ascii="Comic Sans MS" w:hAnsi="Comic Sans MS"/>
                <w:lang w:val="en-US"/>
              </w:rPr>
              <w:t>Help children to understand the lives of people whose experiences and perspectives may be different from their own</w:t>
            </w:r>
          </w:p>
          <w:p w:rsidR="00AE4432" w:rsidRDefault="00AE4432" w:rsidP="00AE44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omic Sans MS" w:hAnsi="Comic Sans MS"/>
                <w:lang w:val="en-US"/>
              </w:rPr>
            </w:pPr>
            <w:r w:rsidRPr="00027C74">
              <w:rPr>
                <w:rFonts w:ascii="Comic Sans MS" w:hAnsi="Comic Sans MS"/>
                <w:lang w:val="en-US"/>
              </w:rPr>
              <w:t>Extend children’s vocabulary</w:t>
            </w:r>
          </w:p>
          <w:p w:rsidR="00AE4432" w:rsidRPr="00AE4432" w:rsidRDefault="00AE4432" w:rsidP="00AE44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Modern</w:t>
            </w:r>
            <w:r w:rsidRPr="00DC2E8C">
              <w:rPr>
                <w:rFonts w:ascii="Comic Sans MS" w:hAnsi="Comic Sans MS"/>
                <w:lang w:val="en-US"/>
              </w:rPr>
              <w:t xml:space="preserve"> </w:t>
            </w:r>
          </w:p>
          <w:p w:rsidR="00AE4432" w:rsidRPr="008250A0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</w:p>
        </w:tc>
      </w:tr>
      <w:tr w:rsidR="00AE4432" w:rsidTr="00E158C1">
        <w:tc>
          <w:tcPr>
            <w:tcW w:w="5097" w:type="dxa"/>
            <w:gridSpan w:val="2"/>
            <w:vAlign w:val="center"/>
          </w:tcPr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E02F5F">
              <w:rPr>
                <w:rFonts w:ascii="Comic Sans MS" w:hAnsi="Comic Sans MS" w:cstheme="minorHAnsi"/>
                <w:sz w:val="24"/>
                <w:szCs w:val="24"/>
              </w:rPr>
              <w:t>The Tiny Seed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 by Eric Carle</w:t>
            </w: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36023B">
              <w:rPr>
                <w:rFonts w:ascii="Comic Sans MS" w:hAnsi="Comic Sans MS" w:cstheme="minorHAnsi"/>
                <w:sz w:val="24"/>
                <w:szCs w:val="24"/>
              </w:rPr>
              <w:t xml:space="preserve">I Will Not Ever Never Eat A Tomato by Lauren Child </w:t>
            </w:r>
          </w:p>
          <w:p w:rsidR="00AE4432" w:rsidRPr="0036023B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1921DF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Class Reader – Peter Pan by  J.M Barrie retold by</w:t>
            </w:r>
            <w:r w:rsidRPr="001921DF">
              <w:rPr>
                <w:highlight w:val="yellow"/>
              </w:rPr>
              <w:t xml:space="preserve"> </w:t>
            </w:r>
            <w:proofErr w:type="spellStart"/>
            <w:r w:rsidRPr="001921DF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Caryl</w:t>
            </w:r>
            <w:proofErr w:type="spellEnd"/>
            <w:r w:rsidRPr="001921DF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 xml:space="preserve"> Hart &amp; Sarah Warburton</w:t>
            </w:r>
          </w:p>
          <w:p w:rsidR="00AE4432" w:rsidRDefault="00AE4432" w:rsidP="00AE4432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AE4432" w:rsidRPr="001921DF" w:rsidRDefault="00AE4432" w:rsidP="00AE4432">
            <w:pPr>
              <w:rPr>
                <w:rFonts w:ascii="Comic Sans MS" w:hAnsi="Comic Sans MS" w:cstheme="minorHAnsi"/>
                <w:sz w:val="24"/>
                <w:szCs w:val="24"/>
                <w:highlight w:val="yellow"/>
              </w:rPr>
            </w:pPr>
            <w:r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Class Reader -</w:t>
            </w:r>
            <w:r w:rsidRPr="001921DF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 xml:space="preserve">The Wind in the Willows by Kenneth Grahame </w:t>
            </w:r>
          </w:p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  <w:r w:rsidRPr="001921DF">
              <w:rPr>
                <w:rFonts w:ascii="Comic Sans MS" w:hAnsi="Comic Sans MS" w:cstheme="minorHAnsi"/>
                <w:sz w:val="24"/>
                <w:szCs w:val="24"/>
                <w:highlight w:val="yellow"/>
              </w:rPr>
              <w:t>Retold by Lou Peacock &amp; Kate Hindley</w:t>
            </w:r>
          </w:p>
        </w:tc>
        <w:tc>
          <w:tcPr>
            <w:tcW w:w="5097" w:type="dxa"/>
            <w:vAlign w:val="center"/>
          </w:tcPr>
          <w:p w:rsidR="00AE4432" w:rsidRDefault="00AE4432" w:rsidP="00AE443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omic Sans MS" w:hAnsi="Comic Sans MS"/>
                <w:lang w:val="en-US"/>
              </w:rPr>
            </w:pPr>
            <w:r w:rsidRPr="00E158C1">
              <w:rPr>
                <w:rFonts w:ascii="Comic Sans MS" w:hAnsi="Comic Sans MS"/>
                <w:lang w:val="en-US"/>
              </w:rPr>
              <w:t>Have a strong narrative that will sustain multiple readings</w:t>
            </w:r>
          </w:p>
          <w:p w:rsidR="00AE4432" w:rsidRPr="00027C74" w:rsidRDefault="00AE4432" w:rsidP="00AE443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omic Sans MS" w:hAnsi="Comic Sans MS"/>
                <w:lang w:val="en-US"/>
              </w:rPr>
            </w:pPr>
            <w:r w:rsidRPr="00027C74">
              <w:rPr>
                <w:rFonts w:ascii="Comic Sans MS" w:hAnsi="Comic Sans MS"/>
                <w:lang w:val="en-US"/>
              </w:rPr>
              <w:t>Traditional text from our literary heritage</w:t>
            </w:r>
          </w:p>
        </w:tc>
      </w:tr>
      <w:tr w:rsidR="00AE4432" w:rsidTr="00027C74">
        <w:tc>
          <w:tcPr>
            <w:tcW w:w="10194" w:type="dxa"/>
            <w:gridSpan w:val="3"/>
            <w:vAlign w:val="center"/>
          </w:tcPr>
          <w:p w:rsidR="00AE4432" w:rsidRPr="00027C74" w:rsidRDefault="00AE4432" w:rsidP="00AE4432">
            <w:pPr>
              <w:rPr>
                <w:rFonts w:ascii="Comic Sans MS" w:hAnsi="Comic Sans MS"/>
                <w:b/>
                <w:lang w:val="en-US"/>
              </w:rPr>
            </w:pPr>
            <w:r w:rsidRPr="00027C74">
              <w:rPr>
                <w:rFonts w:ascii="Comic Sans MS" w:hAnsi="Comic Sans MS"/>
                <w:b/>
                <w:lang w:val="en-US"/>
              </w:rPr>
              <w:t>Poetry</w:t>
            </w:r>
            <w:r>
              <w:rPr>
                <w:rFonts w:ascii="Comic Sans MS" w:hAnsi="Comic Sans MS"/>
                <w:b/>
                <w:lang w:val="en-US"/>
              </w:rPr>
              <w:t xml:space="preserve"> - TBD</w:t>
            </w:r>
          </w:p>
        </w:tc>
      </w:tr>
      <w:tr w:rsidR="00AE4432" w:rsidTr="00A31D43">
        <w:tc>
          <w:tcPr>
            <w:tcW w:w="1555" w:type="dxa"/>
            <w:vAlign w:val="center"/>
          </w:tcPr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Imagery</w:t>
            </w:r>
          </w:p>
        </w:tc>
        <w:tc>
          <w:tcPr>
            <w:tcW w:w="3542" w:type="dxa"/>
            <w:vAlign w:val="center"/>
          </w:tcPr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</w:p>
        </w:tc>
        <w:tc>
          <w:tcPr>
            <w:tcW w:w="5097" w:type="dxa"/>
            <w:vAlign w:val="center"/>
          </w:tcPr>
          <w:p w:rsidR="00AE4432" w:rsidRPr="002D2972" w:rsidRDefault="00AE4432" w:rsidP="00AE4432">
            <w:pPr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AE4432" w:rsidTr="00A31D43">
        <w:tc>
          <w:tcPr>
            <w:tcW w:w="1555" w:type="dxa"/>
            <w:vAlign w:val="center"/>
          </w:tcPr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Form</w:t>
            </w:r>
          </w:p>
        </w:tc>
        <w:tc>
          <w:tcPr>
            <w:tcW w:w="3542" w:type="dxa"/>
            <w:vAlign w:val="center"/>
          </w:tcPr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</w:p>
        </w:tc>
        <w:tc>
          <w:tcPr>
            <w:tcW w:w="5097" w:type="dxa"/>
            <w:vAlign w:val="center"/>
          </w:tcPr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</w:p>
        </w:tc>
      </w:tr>
      <w:tr w:rsidR="00AE4432" w:rsidTr="00A31D43">
        <w:tc>
          <w:tcPr>
            <w:tcW w:w="1555" w:type="dxa"/>
            <w:vAlign w:val="center"/>
          </w:tcPr>
          <w:p w:rsidR="00AE4432" w:rsidRPr="005A3FB6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Performance</w:t>
            </w:r>
          </w:p>
        </w:tc>
        <w:tc>
          <w:tcPr>
            <w:tcW w:w="3542" w:type="dxa"/>
            <w:vAlign w:val="center"/>
          </w:tcPr>
          <w:p w:rsidR="00AE4432" w:rsidRPr="00304913" w:rsidRDefault="00AE4432" w:rsidP="00AE4432">
            <w:pPr>
              <w:jc w:val="left"/>
              <w:rPr>
                <w:rFonts w:ascii="Comic Sans MS" w:hAnsi="Comic Sans MS"/>
                <w:lang w:val="en-US"/>
              </w:rPr>
            </w:pPr>
          </w:p>
        </w:tc>
        <w:tc>
          <w:tcPr>
            <w:tcW w:w="5097" w:type="dxa"/>
            <w:vAlign w:val="center"/>
          </w:tcPr>
          <w:p w:rsidR="00AE4432" w:rsidRPr="00304913" w:rsidRDefault="00AE4432" w:rsidP="00AE4432">
            <w:pPr>
              <w:pStyle w:val="ListParagraph"/>
              <w:ind w:left="360"/>
              <w:jc w:val="left"/>
              <w:rPr>
                <w:rFonts w:ascii="Comic Sans MS" w:hAnsi="Comic Sans MS"/>
                <w:lang w:val="en-US"/>
              </w:rPr>
            </w:pPr>
          </w:p>
        </w:tc>
      </w:tr>
    </w:tbl>
    <w:p w:rsidR="00FF74F1" w:rsidRPr="00DC2E8C" w:rsidRDefault="00FF74F1" w:rsidP="00D63478">
      <w:pPr>
        <w:jc w:val="left"/>
        <w:rPr>
          <w:lang w:val="en-US"/>
        </w:rPr>
      </w:pPr>
    </w:p>
    <w:sectPr w:rsidR="00FF74F1" w:rsidRPr="00DC2E8C" w:rsidSect="003273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F7C"/>
    <w:multiLevelType w:val="hybridMultilevel"/>
    <w:tmpl w:val="C5E21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3050D"/>
    <w:multiLevelType w:val="hybridMultilevel"/>
    <w:tmpl w:val="C4AE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53E8"/>
    <w:multiLevelType w:val="hybridMultilevel"/>
    <w:tmpl w:val="513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4601"/>
    <w:multiLevelType w:val="hybridMultilevel"/>
    <w:tmpl w:val="93C6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3A7B"/>
    <w:multiLevelType w:val="hybridMultilevel"/>
    <w:tmpl w:val="65F6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659BF"/>
    <w:multiLevelType w:val="hybridMultilevel"/>
    <w:tmpl w:val="5B02F1C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622E7"/>
    <w:multiLevelType w:val="hybridMultilevel"/>
    <w:tmpl w:val="5802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0F38"/>
    <w:multiLevelType w:val="hybridMultilevel"/>
    <w:tmpl w:val="317E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48DC"/>
    <w:multiLevelType w:val="hybridMultilevel"/>
    <w:tmpl w:val="E2543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F4B28"/>
    <w:multiLevelType w:val="hybridMultilevel"/>
    <w:tmpl w:val="1870D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96F71"/>
    <w:multiLevelType w:val="hybridMultilevel"/>
    <w:tmpl w:val="0A662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61"/>
    <w:rsid w:val="00027C74"/>
    <w:rsid w:val="00032481"/>
    <w:rsid w:val="000526AF"/>
    <w:rsid w:val="00151961"/>
    <w:rsid w:val="001663C3"/>
    <w:rsid w:val="001B6FC6"/>
    <w:rsid w:val="002D2972"/>
    <w:rsid w:val="00304913"/>
    <w:rsid w:val="00314C76"/>
    <w:rsid w:val="0032731A"/>
    <w:rsid w:val="00395E71"/>
    <w:rsid w:val="00440815"/>
    <w:rsid w:val="00454258"/>
    <w:rsid w:val="00472260"/>
    <w:rsid w:val="004C1EA2"/>
    <w:rsid w:val="004D3FC1"/>
    <w:rsid w:val="0051117E"/>
    <w:rsid w:val="00562078"/>
    <w:rsid w:val="005A3FB6"/>
    <w:rsid w:val="005C0F66"/>
    <w:rsid w:val="00614EC5"/>
    <w:rsid w:val="006235D3"/>
    <w:rsid w:val="006365DD"/>
    <w:rsid w:val="00650875"/>
    <w:rsid w:val="00671373"/>
    <w:rsid w:val="00710226"/>
    <w:rsid w:val="00710446"/>
    <w:rsid w:val="00770433"/>
    <w:rsid w:val="007A6CE9"/>
    <w:rsid w:val="008250A0"/>
    <w:rsid w:val="008662DC"/>
    <w:rsid w:val="0087682D"/>
    <w:rsid w:val="0088055B"/>
    <w:rsid w:val="00887DEE"/>
    <w:rsid w:val="00941395"/>
    <w:rsid w:val="00942653"/>
    <w:rsid w:val="00944A04"/>
    <w:rsid w:val="009A216D"/>
    <w:rsid w:val="009A6EEA"/>
    <w:rsid w:val="00A31D43"/>
    <w:rsid w:val="00A92228"/>
    <w:rsid w:val="00AA7764"/>
    <w:rsid w:val="00AE4432"/>
    <w:rsid w:val="00B02C30"/>
    <w:rsid w:val="00B30EF2"/>
    <w:rsid w:val="00B726F9"/>
    <w:rsid w:val="00BC45F5"/>
    <w:rsid w:val="00BD296D"/>
    <w:rsid w:val="00C47527"/>
    <w:rsid w:val="00C55F7E"/>
    <w:rsid w:val="00CD2BB3"/>
    <w:rsid w:val="00CF5F6C"/>
    <w:rsid w:val="00CF78D3"/>
    <w:rsid w:val="00D13DC5"/>
    <w:rsid w:val="00D63478"/>
    <w:rsid w:val="00DC2E8C"/>
    <w:rsid w:val="00E158C1"/>
    <w:rsid w:val="00E60AF2"/>
    <w:rsid w:val="00EB006C"/>
    <w:rsid w:val="00ED4AC9"/>
    <w:rsid w:val="00EF6B90"/>
    <w:rsid w:val="00F230C2"/>
    <w:rsid w:val="00F620AB"/>
    <w:rsid w:val="00F93B70"/>
    <w:rsid w:val="00FF2F5F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C754A-D0BB-42E5-A297-B0CB82E8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01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24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2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Oldroyd</dc:creator>
  <cp:keywords/>
  <dc:description/>
  <cp:lastModifiedBy>Jayne Neveu</cp:lastModifiedBy>
  <cp:revision>2</cp:revision>
  <dcterms:created xsi:type="dcterms:W3CDTF">2024-06-03T08:09:00Z</dcterms:created>
  <dcterms:modified xsi:type="dcterms:W3CDTF">2024-06-03T08:09:00Z</dcterms:modified>
</cp:coreProperties>
</file>