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DB" w:rsidRDefault="000D18DB" w:rsidP="00DD0A1E">
      <w:pPr>
        <w:spacing w:after="0" w:line="240" w:lineRule="auto"/>
        <w:jc w:val="center"/>
        <w:rPr>
          <w:b/>
          <w:color w:val="0000CC"/>
          <w:sz w:val="44"/>
          <w:szCs w:val="44"/>
        </w:rPr>
      </w:pPr>
      <w:r w:rsidRPr="00D20933">
        <w:rPr>
          <w:b/>
          <w:color w:val="0000CC"/>
          <w:sz w:val="44"/>
          <w:szCs w:val="44"/>
        </w:rPr>
        <w:t>Safety, Health and Environment (SHE)</w:t>
      </w:r>
    </w:p>
    <w:p w:rsidR="001535EF" w:rsidRDefault="001535EF" w:rsidP="00DD0A1E">
      <w:pPr>
        <w:spacing w:after="0" w:line="240" w:lineRule="auto"/>
        <w:jc w:val="center"/>
        <w:rPr>
          <w:b/>
          <w:color w:val="0000CC"/>
          <w:sz w:val="44"/>
          <w:szCs w:val="44"/>
        </w:rPr>
      </w:pPr>
      <w:r w:rsidRPr="001535EF">
        <w:rPr>
          <w:b/>
          <w:color w:val="0000CC"/>
          <w:sz w:val="44"/>
          <w:szCs w:val="44"/>
        </w:rPr>
        <w:drawing>
          <wp:inline distT="0" distB="0" distL="0" distR="0">
            <wp:extent cx="1191895" cy="1191895"/>
            <wp:effectExtent l="19050" t="0" r="8255" b="0"/>
            <wp:docPr id="2" name="Picture 2" descr="Description: C:\Users\DHARDY\Desktop\Deerhurst &amp; Apperley School Logo\Deerhurst&amp;Apperley School 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HARDY\Desktop\Deerhurst &amp; Apperley School Logo\Deerhurst&amp;Apperley School Logo WHITE.jpg"/>
                    <pic:cNvPicPr>
                      <a:picLocks noChangeAspect="1" noChangeArrowheads="1"/>
                    </pic:cNvPicPr>
                  </pic:nvPicPr>
                  <pic:blipFill>
                    <a:blip r:embed="rId7" cstate="print"/>
                    <a:srcRect/>
                    <a:stretch>
                      <a:fillRect/>
                    </a:stretch>
                  </pic:blipFill>
                  <pic:spPr bwMode="auto">
                    <a:xfrm>
                      <a:off x="0" y="0"/>
                      <a:ext cx="1197028" cy="1197028"/>
                    </a:xfrm>
                    <a:prstGeom prst="rect">
                      <a:avLst/>
                    </a:prstGeom>
                    <a:noFill/>
                    <a:ln w="9525">
                      <a:noFill/>
                      <a:miter lim="800000"/>
                      <a:headEnd/>
                      <a:tailEnd/>
                    </a:ln>
                  </pic:spPr>
                </pic:pic>
              </a:graphicData>
            </a:graphic>
          </wp:inline>
        </w:drawing>
      </w:r>
    </w:p>
    <w:p w:rsidR="001535EF" w:rsidRPr="00D20933" w:rsidRDefault="001535EF" w:rsidP="00DD0A1E">
      <w:pPr>
        <w:spacing w:after="0" w:line="240" w:lineRule="auto"/>
        <w:jc w:val="center"/>
        <w:rPr>
          <w:b/>
          <w:lang w:eastAsia="en-GB"/>
        </w:rPr>
      </w:pPr>
    </w:p>
    <w:p w:rsidR="00BF3198" w:rsidRDefault="00BF3198" w:rsidP="00DD0A1E">
      <w:pPr>
        <w:spacing w:after="0" w:line="240" w:lineRule="auto"/>
        <w:jc w:val="center"/>
        <w:rPr>
          <w:rFonts w:ascii="Arial" w:hAnsi="Arial" w:cs="Arial"/>
          <w:b/>
          <w:sz w:val="36"/>
          <w:szCs w:val="44"/>
          <w:lang w:eastAsia="en-GB"/>
        </w:rPr>
      </w:pPr>
    </w:p>
    <w:p w:rsidR="000D18DB" w:rsidRPr="0021214F" w:rsidRDefault="00030CFE" w:rsidP="00DD0A1E">
      <w:pPr>
        <w:spacing w:after="0" w:line="240" w:lineRule="auto"/>
        <w:jc w:val="center"/>
        <w:rPr>
          <w:rFonts w:ascii="Arial" w:hAnsi="Arial" w:cs="Arial"/>
          <w:b/>
          <w:bCs/>
          <w:sz w:val="36"/>
          <w:szCs w:val="44"/>
          <w:lang w:eastAsia="en-GB"/>
        </w:rPr>
      </w:pPr>
      <w:r w:rsidRPr="00030CFE">
        <w:rPr>
          <w:rFonts w:ascii="Arial" w:hAnsi="Arial" w:cs="Arial"/>
          <w:b/>
          <w:noProof/>
          <w:sz w:val="36"/>
          <w:szCs w:val="44"/>
          <w:lang w:eastAsia="en-GB"/>
        </w:rPr>
        <w:pict>
          <v:rect id="Rectangle 2" o:spid="_x0000_s1026" style="position:absolute;left:0;text-align:left;margin-left:578.25pt;margin-top:1.5pt;width:60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" fillcolor="#f79646 [3209]" strokecolor="#974706 [1609]" strokeweight="2pt"/>
        </w:pict>
      </w:r>
      <w:r w:rsidR="000D18DB" w:rsidRPr="0021214F">
        <w:rPr>
          <w:rFonts w:ascii="Arial" w:hAnsi="Arial" w:cs="Arial"/>
          <w:b/>
          <w:sz w:val="36"/>
          <w:szCs w:val="44"/>
          <w:lang w:eastAsia="en-GB"/>
        </w:rPr>
        <w:t>GCC COVID-19 RISK ASSESSMENT PROCESS FOR</w:t>
      </w:r>
      <w:r w:rsidR="000D18DB" w:rsidRPr="0021214F">
        <w:rPr>
          <w:rFonts w:ascii="Arial" w:hAnsi="Arial" w:cs="Arial"/>
          <w:b/>
          <w:bCs/>
          <w:sz w:val="36"/>
          <w:szCs w:val="44"/>
          <w:lang w:eastAsia="en-GB"/>
        </w:rPr>
        <w:t xml:space="preserve"> SCHOOLS</w:t>
      </w:r>
      <w:r w:rsidR="000D18DB">
        <w:rPr>
          <w:rFonts w:ascii="Arial" w:hAnsi="Arial" w:cs="Arial"/>
          <w:b/>
          <w:bCs/>
          <w:sz w:val="36"/>
          <w:szCs w:val="44"/>
          <w:lang w:eastAsia="en-GB"/>
        </w:rPr>
        <w:t xml:space="preserve"> (</w:t>
      </w:r>
      <w:r w:rsidR="000D18DB" w:rsidRPr="001535EF">
        <w:rPr>
          <w:rFonts w:ascii="Arial" w:hAnsi="Arial" w:cs="Arial"/>
          <w:b/>
          <w:bCs/>
          <w:sz w:val="36"/>
          <w:szCs w:val="44"/>
          <w:highlight w:val="yellow"/>
          <w:lang w:eastAsia="en-GB"/>
        </w:rPr>
        <w:t xml:space="preserve">FROM </w:t>
      </w:r>
      <w:r w:rsidR="00301B94" w:rsidRPr="001535EF">
        <w:rPr>
          <w:rFonts w:ascii="Arial" w:hAnsi="Arial" w:cs="Arial"/>
          <w:b/>
          <w:bCs/>
          <w:sz w:val="36"/>
          <w:szCs w:val="44"/>
          <w:highlight w:val="yellow"/>
          <w:lang w:eastAsia="en-GB"/>
        </w:rPr>
        <w:t>FEBRUARY 2022</w:t>
      </w:r>
      <w:r w:rsidR="00BF3198">
        <w:rPr>
          <w:rFonts w:ascii="Arial" w:hAnsi="Arial" w:cs="Arial"/>
          <w:b/>
          <w:bCs/>
          <w:sz w:val="36"/>
          <w:szCs w:val="44"/>
          <w:lang w:eastAsia="en-GB"/>
        </w:rPr>
        <w:t>)</w:t>
      </w:r>
    </w:p>
    <w:p w:rsidR="00DD0A1E" w:rsidRDefault="00DD0A1E" w:rsidP="00DD0A1E">
      <w:pPr>
        <w:spacing w:after="0" w:line="240" w:lineRule="auto"/>
        <w:jc w:val="both"/>
        <w:rPr>
          <w:rFonts w:ascii="Arial" w:hAnsi="Arial" w:cs="Arial"/>
          <w:sz w:val="24"/>
          <w:szCs w:val="24"/>
          <w:lang w:eastAsia="en-GB"/>
        </w:rPr>
      </w:pPr>
    </w:p>
    <w:p w:rsidR="008A286A" w:rsidRDefault="008A286A" w:rsidP="00DD0A1E">
      <w:pPr>
        <w:spacing w:after="0" w:line="240" w:lineRule="auto"/>
        <w:jc w:val="both"/>
        <w:rPr>
          <w:rFonts w:ascii="Arial" w:hAnsi="Arial" w:cs="Arial"/>
          <w:sz w:val="24"/>
          <w:szCs w:val="24"/>
          <w:lang w:eastAsia="en-GB"/>
        </w:rPr>
      </w:pPr>
      <w:r>
        <w:rPr>
          <w:rFonts w:ascii="Arial" w:hAnsi="Arial" w:cs="Arial"/>
          <w:sz w:val="24"/>
          <w:szCs w:val="24"/>
          <w:lang w:eastAsia="en-GB"/>
        </w:rPr>
        <w:t>This is a</w:t>
      </w:r>
      <w:r w:rsidR="005E7807">
        <w:rPr>
          <w:rFonts w:ascii="Arial" w:hAnsi="Arial" w:cs="Arial"/>
          <w:sz w:val="24"/>
          <w:szCs w:val="24"/>
          <w:lang w:eastAsia="en-GB"/>
        </w:rPr>
        <w:t xml:space="preserve"> further </w:t>
      </w:r>
      <w:r>
        <w:rPr>
          <w:rFonts w:ascii="Arial" w:hAnsi="Arial" w:cs="Arial"/>
          <w:sz w:val="24"/>
          <w:szCs w:val="24"/>
          <w:lang w:eastAsia="en-GB"/>
        </w:rPr>
        <w:t>update of</w:t>
      </w:r>
      <w:r w:rsidRPr="00D20933">
        <w:rPr>
          <w:rFonts w:ascii="Arial" w:hAnsi="Arial" w:cs="Arial"/>
          <w:sz w:val="24"/>
          <w:szCs w:val="24"/>
          <w:lang w:eastAsia="en-GB"/>
        </w:rPr>
        <w:t xml:space="preserve"> the GCC COVID-19 Risk Assessment </w:t>
      </w:r>
      <w:r>
        <w:rPr>
          <w:rFonts w:ascii="Arial" w:hAnsi="Arial" w:cs="Arial"/>
          <w:sz w:val="24"/>
          <w:szCs w:val="24"/>
          <w:lang w:eastAsia="en-GB"/>
        </w:rPr>
        <w:t>to support schools and educational settings</w:t>
      </w:r>
      <w:r w:rsidR="005E7807">
        <w:rPr>
          <w:rFonts w:ascii="Arial" w:hAnsi="Arial" w:cs="Arial"/>
          <w:sz w:val="24"/>
          <w:szCs w:val="24"/>
          <w:lang w:eastAsia="en-GB"/>
        </w:rPr>
        <w:t xml:space="preserve"> in measures that can be taken to manage COVID-19</w:t>
      </w:r>
      <w:r w:rsidR="00BF3198">
        <w:rPr>
          <w:rFonts w:ascii="Arial" w:hAnsi="Arial" w:cs="Arial"/>
          <w:sz w:val="24"/>
          <w:szCs w:val="24"/>
          <w:lang w:eastAsia="en-GB"/>
        </w:rPr>
        <w:t>.</w:t>
      </w:r>
      <w:r>
        <w:rPr>
          <w:rFonts w:ascii="Arial" w:hAnsi="Arial" w:cs="Arial"/>
          <w:sz w:val="24"/>
          <w:szCs w:val="24"/>
          <w:lang w:eastAsia="en-GB"/>
        </w:rPr>
        <w:t xml:space="preserve"> </w:t>
      </w:r>
      <w:r w:rsidR="00BF3198">
        <w:rPr>
          <w:rFonts w:ascii="Arial" w:hAnsi="Arial" w:cs="Arial"/>
          <w:sz w:val="24"/>
          <w:szCs w:val="24"/>
          <w:lang w:eastAsia="en-GB"/>
        </w:rPr>
        <w:t xml:space="preserve"> </w:t>
      </w:r>
      <w:r>
        <w:rPr>
          <w:rFonts w:ascii="Arial" w:hAnsi="Arial" w:cs="Arial"/>
          <w:sz w:val="24"/>
          <w:szCs w:val="24"/>
          <w:lang w:eastAsia="en-GB"/>
        </w:rPr>
        <w:t>The aim of the risk assessment is to implement protective measures in the government’s operational guidance</w:t>
      </w:r>
      <w:r w:rsidR="00917375">
        <w:rPr>
          <w:rFonts w:ascii="Arial" w:hAnsi="Arial" w:cs="Arial"/>
          <w:sz w:val="24"/>
          <w:szCs w:val="24"/>
          <w:lang w:eastAsia="en-GB"/>
        </w:rPr>
        <w:t xml:space="preserve"> to protect your staff, pupils and community</w:t>
      </w:r>
      <w:r>
        <w:rPr>
          <w:rFonts w:ascii="Arial" w:hAnsi="Arial" w:cs="Arial"/>
          <w:sz w:val="24"/>
          <w:szCs w:val="24"/>
          <w:lang w:eastAsia="en-GB"/>
        </w:rPr>
        <w:t xml:space="preserve">.  </w:t>
      </w:r>
    </w:p>
    <w:p w:rsidR="005E7807" w:rsidRDefault="005E7807" w:rsidP="00DD0A1E">
      <w:pPr>
        <w:spacing w:after="0" w:line="240" w:lineRule="auto"/>
        <w:jc w:val="both"/>
        <w:rPr>
          <w:rFonts w:ascii="Arial" w:hAnsi="Arial" w:cs="Arial"/>
          <w:sz w:val="24"/>
          <w:szCs w:val="24"/>
          <w:lang w:eastAsia="en-GB"/>
        </w:rPr>
      </w:pPr>
    </w:p>
    <w:p w:rsidR="005E7807" w:rsidRDefault="005E7807" w:rsidP="00DD0A1E">
      <w:pPr>
        <w:spacing w:after="0" w:line="240" w:lineRule="auto"/>
        <w:jc w:val="both"/>
        <w:rPr>
          <w:rFonts w:ascii="Arial" w:hAnsi="Arial" w:cs="Arial"/>
          <w:sz w:val="24"/>
          <w:szCs w:val="24"/>
          <w:lang w:eastAsia="en-GB"/>
        </w:rPr>
      </w:pPr>
      <w:r>
        <w:rPr>
          <w:rFonts w:ascii="Arial" w:hAnsi="Arial" w:cs="Arial"/>
          <w:sz w:val="24"/>
          <w:szCs w:val="24"/>
          <w:lang w:eastAsia="en-GB"/>
        </w:rPr>
        <w:t xml:space="preserve">You will be aware that a lot of the </w:t>
      </w:r>
      <w:r w:rsidR="00921037">
        <w:rPr>
          <w:rFonts w:ascii="Arial" w:hAnsi="Arial" w:cs="Arial"/>
          <w:sz w:val="24"/>
          <w:szCs w:val="24"/>
          <w:lang w:eastAsia="en-GB"/>
        </w:rPr>
        <w:t xml:space="preserve">legal </w:t>
      </w:r>
      <w:r>
        <w:rPr>
          <w:rFonts w:ascii="Arial" w:hAnsi="Arial" w:cs="Arial"/>
          <w:sz w:val="24"/>
          <w:szCs w:val="24"/>
          <w:lang w:eastAsia="en-GB"/>
        </w:rPr>
        <w:t>restrictions have been removed.  However, COVID-19 has not gone away and is still a risk to your staff, pupils, visitors and the school community that must be managed.  You must comply with health and safety law and put in place proportionate control measures for COVID, in the same way that you do for other risks in your setting</w:t>
      </w:r>
      <w:r w:rsidR="00301B94">
        <w:rPr>
          <w:rFonts w:ascii="Arial" w:hAnsi="Arial" w:cs="Arial"/>
          <w:sz w:val="24"/>
          <w:szCs w:val="24"/>
          <w:lang w:eastAsia="en-GB"/>
        </w:rPr>
        <w:t>.  Eventually, COVID-19 may become another risk that can just be included in you</w:t>
      </w:r>
      <w:r w:rsidR="00921037">
        <w:rPr>
          <w:rFonts w:ascii="Arial" w:hAnsi="Arial" w:cs="Arial"/>
          <w:sz w:val="24"/>
          <w:szCs w:val="24"/>
          <w:lang w:eastAsia="en-GB"/>
        </w:rPr>
        <w:t>r</w:t>
      </w:r>
      <w:r w:rsidR="00301B94">
        <w:rPr>
          <w:rFonts w:ascii="Arial" w:hAnsi="Arial" w:cs="Arial"/>
          <w:sz w:val="24"/>
          <w:szCs w:val="24"/>
          <w:lang w:eastAsia="en-GB"/>
        </w:rPr>
        <w:t xml:space="preserve"> general risk assessment and/or in the SHE risk assessment toolkits, but for the current time this stand-alone risk assessment is recommended. </w:t>
      </w:r>
    </w:p>
    <w:p w:rsidR="00301B94" w:rsidRDefault="00301B94" w:rsidP="00301B94">
      <w:pPr>
        <w:spacing w:after="0" w:line="240" w:lineRule="auto"/>
        <w:jc w:val="both"/>
        <w:rPr>
          <w:rFonts w:ascii="Arial" w:hAnsi="Arial" w:cs="Arial"/>
          <w:sz w:val="24"/>
        </w:rPr>
      </w:pPr>
    </w:p>
    <w:p w:rsidR="00301B94" w:rsidRDefault="00301B94" w:rsidP="00301B94">
      <w:pPr>
        <w:spacing w:after="0" w:line="240" w:lineRule="auto"/>
        <w:jc w:val="both"/>
        <w:rPr>
          <w:rFonts w:ascii="Arial" w:hAnsi="Arial" w:cs="Arial"/>
          <w:sz w:val="24"/>
        </w:rPr>
      </w:pPr>
      <w:r>
        <w:rPr>
          <w:rFonts w:ascii="Arial" w:hAnsi="Arial" w:cs="Arial"/>
          <w:sz w:val="24"/>
        </w:rPr>
        <w:t xml:space="preserve">You can also just review your existing risk assessments, which should be happening anyway as the circumstances in your school and public health advice changes.   </w:t>
      </w:r>
    </w:p>
    <w:p w:rsidR="00921037" w:rsidRDefault="00921037" w:rsidP="00921037">
      <w:pPr>
        <w:spacing w:after="0" w:line="240" w:lineRule="auto"/>
        <w:jc w:val="both"/>
        <w:rPr>
          <w:rFonts w:ascii="Arial" w:hAnsi="Arial" w:cs="Arial"/>
          <w:sz w:val="24"/>
        </w:rPr>
      </w:pPr>
    </w:p>
    <w:p w:rsidR="00921037" w:rsidRPr="008C0666" w:rsidRDefault="00921037" w:rsidP="00921037">
      <w:pPr>
        <w:spacing w:after="0" w:line="240" w:lineRule="auto"/>
        <w:jc w:val="both"/>
        <w:rPr>
          <w:rFonts w:ascii="Arial" w:hAnsi="Arial" w:cs="Arial"/>
          <w:sz w:val="24"/>
        </w:rPr>
      </w:pPr>
      <w:r w:rsidRPr="008C0666">
        <w:rPr>
          <w:rFonts w:ascii="Arial" w:hAnsi="Arial" w:cs="Arial"/>
          <w:sz w:val="24"/>
        </w:rPr>
        <w:t xml:space="preserve">You should have contingency and outbreak management plans outlining how you would operate if you need to take extra measures in exceptional circumstances. </w:t>
      </w:r>
    </w:p>
    <w:p w:rsidR="008A286A" w:rsidRDefault="008A286A" w:rsidP="00DD0A1E">
      <w:pPr>
        <w:spacing w:after="0" w:line="240" w:lineRule="auto"/>
        <w:jc w:val="both"/>
        <w:rPr>
          <w:rFonts w:ascii="Arial" w:hAnsi="Arial" w:cs="Arial"/>
          <w:sz w:val="24"/>
          <w:szCs w:val="24"/>
          <w:lang w:eastAsia="en-GB"/>
        </w:rPr>
      </w:pPr>
    </w:p>
    <w:p w:rsidR="008A286A" w:rsidRDefault="008A286A" w:rsidP="00DD0A1E">
      <w:pPr>
        <w:spacing w:after="0" w:line="240" w:lineRule="auto"/>
        <w:jc w:val="both"/>
        <w:rPr>
          <w:rFonts w:ascii="Arial" w:hAnsi="Arial" w:cs="Arial"/>
          <w:sz w:val="24"/>
        </w:rPr>
      </w:pPr>
      <w:r w:rsidRPr="008A286A">
        <w:rPr>
          <w:rFonts w:ascii="Arial" w:hAnsi="Arial" w:cs="Arial"/>
          <w:sz w:val="24"/>
        </w:rPr>
        <w:t>Each school/setting must consider their own situation and adapt the assessment by editing the measures where appropriate.  Remove any measures that are not relevant or will not be applied in your setting and add any additional local measures that you are implementin</w:t>
      </w:r>
      <w:r w:rsidR="00A529C9">
        <w:rPr>
          <w:rFonts w:ascii="Arial" w:hAnsi="Arial" w:cs="Arial"/>
          <w:sz w:val="24"/>
        </w:rPr>
        <w:t xml:space="preserve">g, </w:t>
      </w:r>
      <w:proofErr w:type="gramStart"/>
      <w:r w:rsidR="00A529C9">
        <w:rPr>
          <w:rFonts w:ascii="Arial" w:hAnsi="Arial" w:cs="Arial"/>
          <w:sz w:val="24"/>
        </w:rPr>
        <w:t>then</w:t>
      </w:r>
      <w:proofErr w:type="gramEnd"/>
      <w:r w:rsidR="00A529C9">
        <w:rPr>
          <w:rFonts w:ascii="Arial" w:hAnsi="Arial" w:cs="Arial"/>
          <w:sz w:val="24"/>
        </w:rPr>
        <w:t xml:space="preserve"> complete the relevant columns.</w:t>
      </w:r>
    </w:p>
    <w:p w:rsidR="008C0666" w:rsidRDefault="008C0666" w:rsidP="00DD0A1E">
      <w:pPr>
        <w:spacing w:after="0" w:line="240" w:lineRule="auto"/>
        <w:jc w:val="both"/>
        <w:rPr>
          <w:rFonts w:ascii="Arial" w:hAnsi="Arial" w:cs="Arial"/>
          <w:sz w:val="24"/>
        </w:rPr>
      </w:pPr>
    </w:p>
    <w:p w:rsidR="00787029" w:rsidRDefault="00F00213" w:rsidP="00DD0A1E">
      <w:pPr>
        <w:spacing w:after="0" w:line="240" w:lineRule="auto"/>
        <w:jc w:val="both"/>
        <w:rPr>
          <w:rFonts w:ascii="Arial" w:hAnsi="Arial" w:cs="Arial"/>
          <w:sz w:val="24"/>
        </w:rPr>
      </w:pPr>
      <w:r w:rsidRPr="00F00213">
        <w:rPr>
          <w:rFonts w:ascii="Arial" w:hAnsi="Arial" w:cs="Arial"/>
          <w:sz w:val="24"/>
        </w:rPr>
        <w:t>Th</w:t>
      </w:r>
      <w:r>
        <w:rPr>
          <w:rFonts w:ascii="Arial" w:hAnsi="Arial" w:cs="Arial"/>
          <w:sz w:val="24"/>
        </w:rPr>
        <w:t>is assessment does not cover the</w:t>
      </w:r>
      <w:r w:rsidRPr="00F00213">
        <w:rPr>
          <w:rFonts w:ascii="Arial" w:hAnsi="Arial" w:cs="Arial"/>
          <w:sz w:val="24"/>
        </w:rPr>
        <w:t xml:space="preserve"> additional considerations to support children</w:t>
      </w:r>
      <w:r>
        <w:rPr>
          <w:rFonts w:ascii="Arial" w:hAnsi="Arial" w:cs="Arial"/>
          <w:sz w:val="24"/>
        </w:rPr>
        <w:t xml:space="preserve"> and young people </w:t>
      </w:r>
      <w:r w:rsidRPr="00F00213">
        <w:rPr>
          <w:rFonts w:ascii="Arial" w:hAnsi="Arial" w:cs="Arial"/>
          <w:sz w:val="24"/>
        </w:rPr>
        <w:t>who require procedures that may generate aerosols</w:t>
      </w:r>
      <w:r>
        <w:rPr>
          <w:rFonts w:ascii="Arial" w:hAnsi="Arial" w:cs="Arial"/>
          <w:sz w:val="24"/>
        </w:rPr>
        <w:t xml:space="preserve"> (AGPs), which</w:t>
      </w:r>
      <w:r w:rsidRPr="00F00213">
        <w:rPr>
          <w:rFonts w:ascii="Arial" w:hAnsi="Arial" w:cs="Arial"/>
          <w:sz w:val="24"/>
        </w:rPr>
        <w:t xml:space="preserve"> can increase the risk of COVID-19 transmission in the presence of a positive case between those giving and receiving care.</w:t>
      </w:r>
      <w:r>
        <w:rPr>
          <w:rFonts w:ascii="Arial" w:hAnsi="Arial" w:cs="Arial"/>
          <w:sz w:val="24"/>
        </w:rPr>
        <w:t xml:space="preserve">  Settings performing AGPs should undertake specific assessments to consider the pupil’s individual needs and the measures staff caring for them are required to take.</w:t>
      </w:r>
    </w:p>
    <w:p w:rsidR="000D18DB" w:rsidRDefault="000D18DB" w:rsidP="00DD0A1E">
      <w:pPr>
        <w:spacing w:after="0" w:line="240" w:lineRule="auto"/>
        <w:rPr>
          <w:rFonts w:ascii="Arial" w:hAnsi="Arial" w:cs="Arial"/>
          <w:sz w:val="24"/>
        </w:rPr>
      </w:pPr>
    </w:p>
    <w:p w:rsidR="00301B94" w:rsidRDefault="00131624" w:rsidP="00131624">
      <w:pPr>
        <w:spacing w:after="0" w:line="240" w:lineRule="auto"/>
        <w:jc w:val="both"/>
        <w:rPr>
          <w:rFonts w:ascii="Arial" w:hAnsi="Arial" w:cs="Arial"/>
          <w:sz w:val="24"/>
        </w:rPr>
      </w:pPr>
      <w:r>
        <w:rPr>
          <w:rFonts w:ascii="Arial" w:hAnsi="Arial" w:cs="Arial"/>
          <w:sz w:val="24"/>
        </w:rPr>
        <w:t>Although not a lot has changed</w:t>
      </w:r>
      <w:r w:rsidR="00301B94">
        <w:rPr>
          <w:rFonts w:ascii="Arial" w:hAnsi="Arial" w:cs="Arial"/>
          <w:sz w:val="24"/>
        </w:rPr>
        <w:t xml:space="preserve"> </w:t>
      </w:r>
      <w:r>
        <w:rPr>
          <w:rFonts w:ascii="Arial" w:hAnsi="Arial" w:cs="Arial"/>
          <w:sz w:val="24"/>
        </w:rPr>
        <w:t>since the previous version of this</w:t>
      </w:r>
      <w:r w:rsidR="00301B94">
        <w:rPr>
          <w:rFonts w:ascii="Arial" w:hAnsi="Arial" w:cs="Arial"/>
          <w:sz w:val="24"/>
        </w:rPr>
        <w:t xml:space="preserve"> risk assessment</w:t>
      </w:r>
      <w:proofErr w:type="gramStart"/>
      <w:r>
        <w:rPr>
          <w:rFonts w:ascii="Arial" w:hAnsi="Arial" w:cs="Arial"/>
          <w:sz w:val="24"/>
        </w:rPr>
        <w:t>,  the</w:t>
      </w:r>
      <w:proofErr w:type="gramEnd"/>
      <w:r>
        <w:rPr>
          <w:rFonts w:ascii="Arial" w:hAnsi="Arial" w:cs="Arial"/>
          <w:sz w:val="24"/>
        </w:rPr>
        <w:t xml:space="preserve"> following changes have been made</w:t>
      </w:r>
      <w:r w:rsidR="00301B94">
        <w:rPr>
          <w:rFonts w:ascii="Arial" w:hAnsi="Arial" w:cs="Arial"/>
          <w:sz w:val="24"/>
        </w:rPr>
        <w:t>:</w:t>
      </w:r>
    </w:p>
    <w:p w:rsidR="008C0666" w:rsidRDefault="00921037" w:rsidP="00131624">
      <w:pPr>
        <w:pStyle w:val="ListParagraph"/>
        <w:numPr>
          <w:ilvl w:val="0"/>
          <w:numId w:val="24"/>
        </w:numPr>
        <w:spacing w:after="0" w:line="240" w:lineRule="auto"/>
        <w:jc w:val="both"/>
        <w:rPr>
          <w:rFonts w:ascii="Arial" w:hAnsi="Arial" w:cs="Arial"/>
          <w:sz w:val="24"/>
        </w:rPr>
      </w:pPr>
      <w:r>
        <w:rPr>
          <w:rFonts w:ascii="Arial" w:hAnsi="Arial" w:cs="Arial"/>
          <w:sz w:val="24"/>
        </w:rPr>
        <w:lastRenderedPageBreak/>
        <w:t xml:space="preserve">Links to changes in guidance for people with COVID-19.  Although there is no legal requirement to self-isolate, you should note that anyone with the main symptoms or have tested positive </w:t>
      </w:r>
      <w:r w:rsidRPr="00921037">
        <w:rPr>
          <w:rFonts w:ascii="Arial" w:hAnsi="Arial" w:cs="Arial"/>
          <w:sz w:val="24"/>
        </w:rPr>
        <w:t xml:space="preserve">should not attend </w:t>
      </w:r>
      <w:r w:rsidR="00131624">
        <w:rPr>
          <w:rFonts w:ascii="Arial" w:hAnsi="Arial" w:cs="Arial"/>
          <w:sz w:val="24"/>
        </w:rPr>
        <w:t xml:space="preserve">school </w:t>
      </w:r>
      <w:r w:rsidRPr="00921037">
        <w:rPr>
          <w:rFonts w:ascii="Arial" w:hAnsi="Arial" w:cs="Arial"/>
          <w:sz w:val="24"/>
        </w:rPr>
        <w:t>while they are infectious.</w:t>
      </w:r>
    </w:p>
    <w:p w:rsidR="008C0666" w:rsidRDefault="008C0666" w:rsidP="00131624">
      <w:pPr>
        <w:pStyle w:val="ListParagraph"/>
        <w:numPr>
          <w:ilvl w:val="0"/>
          <w:numId w:val="24"/>
        </w:numPr>
        <w:spacing w:after="0" w:line="240" w:lineRule="auto"/>
        <w:jc w:val="both"/>
        <w:rPr>
          <w:rFonts w:ascii="Arial" w:hAnsi="Arial" w:cs="Arial"/>
          <w:sz w:val="24"/>
        </w:rPr>
      </w:pPr>
      <w:r>
        <w:rPr>
          <w:rFonts w:ascii="Arial" w:hAnsi="Arial" w:cs="Arial"/>
          <w:sz w:val="24"/>
        </w:rPr>
        <w:t>Face coverings are no longer advised</w:t>
      </w:r>
      <w:r w:rsidR="00131624">
        <w:rPr>
          <w:rFonts w:ascii="Arial" w:hAnsi="Arial" w:cs="Arial"/>
          <w:sz w:val="24"/>
        </w:rPr>
        <w:t>, but may be recommended if there is an outbreak.</w:t>
      </w:r>
    </w:p>
    <w:p w:rsidR="008C0666" w:rsidRPr="008C0666" w:rsidRDefault="008C0666" w:rsidP="00131624">
      <w:pPr>
        <w:pStyle w:val="ListParagraph"/>
        <w:numPr>
          <w:ilvl w:val="0"/>
          <w:numId w:val="24"/>
        </w:numPr>
        <w:spacing w:after="0" w:line="240" w:lineRule="auto"/>
        <w:jc w:val="both"/>
        <w:rPr>
          <w:rFonts w:ascii="Arial" w:hAnsi="Arial" w:cs="Arial"/>
          <w:sz w:val="24"/>
        </w:rPr>
      </w:pPr>
      <w:r>
        <w:rPr>
          <w:rFonts w:ascii="Arial" w:hAnsi="Arial" w:cs="Arial"/>
          <w:sz w:val="24"/>
        </w:rPr>
        <w:t>Measures and guidance for vulnerable people</w:t>
      </w:r>
      <w:r w:rsidR="00131624">
        <w:rPr>
          <w:rFonts w:ascii="Arial" w:hAnsi="Arial" w:cs="Arial"/>
          <w:sz w:val="24"/>
        </w:rPr>
        <w:t xml:space="preserve"> has changed.</w:t>
      </w:r>
    </w:p>
    <w:p w:rsidR="00301B94" w:rsidRDefault="00301B94" w:rsidP="00DD0A1E">
      <w:pPr>
        <w:spacing w:after="0" w:line="240" w:lineRule="auto"/>
      </w:pPr>
    </w:p>
    <w:p w:rsidR="00BF3198" w:rsidRDefault="00BF3198" w:rsidP="00DD0A1E">
      <w:pPr>
        <w:spacing w:after="0" w:line="240" w:lineRule="auto"/>
        <w:sectPr w:rsidR="00BF3198" w:rsidSect="000D18DB">
          <w:footerReference w:type="default" r:id="rId8"/>
          <w:pgSz w:w="11906" w:h="16838"/>
          <w:pgMar w:top="1440" w:right="1440" w:bottom="1440" w:left="1440" w:header="708" w:footer="708" w:gutter="0"/>
          <w:cols w:space="708"/>
          <w:docGrid w:linePitch="360"/>
        </w:sectPr>
      </w:pPr>
    </w:p>
    <w:p w:rsidR="00A02E20" w:rsidRDefault="00A02E20" w:rsidP="00DD0A1E">
      <w:pPr>
        <w:spacing w:after="0" w:line="240" w:lineRule="auto"/>
        <w:jc w:val="center"/>
        <w:rPr>
          <w:b/>
          <w:sz w:val="32"/>
          <w:szCs w:val="32"/>
          <w:lang w:eastAsia="en-GB"/>
        </w:rPr>
      </w:pPr>
      <w:r w:rsidRPr="00D20933">
        <w:rPr>
          <w:b/>
          <w:sz w:val="32"/>
          <w:szCs w:val="32"/>
          <w:lang w:eastAsia="en-GB"/>
        </w:rPr>
        <w:lastRenderedPageBreak/>
        <w:t xml:space="preserve">COVID-19 Risk Assessment for </w:t>
      </w:r>
      <w:r>
        <w:rPr>
          <w:b/>
          <w:sz w:val="32"/>
          <w:szCs w:val="32"/>
          <w:lang w:eastAsia="en-GB"/>
        </w:rPr>
        <w:t>S</w:t>
      </w:r>
      <w:r w:rsidRPr="00D20933">
        <w:rPr>
          <w:b/>
          <w:sz w:val="32"/>
          <w:szCs w:val="32"/>
          <w:lang w:eastAsia="en-GB"/>
        </w:rPr>
        <w:t>chools</w:t>
      </w:r>
      <w:r>
        <w:rPr>
          <w:b/>
          <w:sz w:val="32"/>
          <w:szCs w:val="32"/>
          <w:lang w:eastAsia="en-GB"/>
        </w:rPr>
        <w:t xml:space="preserve"> &amp; Educational Settings</w:t>
      </w:r>
    </w:p>
    <w:p w:rsidR="005179DA" w:rsidRDefault="005179DA" w:rsidP="00DD0A1E">
      <w:pPr>
        <w:spacing w:after="0" w:line="240" w:lineRule="auto"/>
        <w:rPr>
          <w:rFonts w:ascii="Arial" w:hAnsi="Arial" w:cs="Arial"/>
        </w:rPr>
      </w:pPr>
    </w:p>
    <w:tbl>
      <w:tblPr>
        <w:tblW w:w="5000" w:type="pct"/>
        <w:jc w:val="center"/>
        <w:tblBorders>
          <w:top w:val="single" w:sz="18" w:space="0" w:color="1F497D"/>
          <w:left w:val="single" w:sz="18" w:space="0" w:color="1F497D"/>
          <w:bottom w:val="single" w:sz="18" w:space="0" w:color="1F497D"/>
          <w:right w:val="single" w:sz="18" w:space="0" w:color="1F497D"/>
          <w:insideH w:val="single" w:sz="8" w:space="0" w:color="1F497D"/>
          <w:insideV w:val="single" w:sz="8" w:space="0" w:color="1F497D"/>
        </w:tblBorders>
        <w:tblLook w:val="04A0"/>
      </w:tblPr>
      <w:tblGrid>
        <w:gridCol w:w="1561"/>
        <w:gridCol w:w="1250"/>
        <w:gridCol w:w="4648"/>
        <w:gridCol w:w="897"/>
        <w:gridCol w:w="1744"/>
        <w:gridCol w:w="2024"/>
        <w:gridCol w:w="1384"/>
        <w:gridCol w:w="666"/>
      </w:tblGrid>
      <w:tr w:rsidR="008A286A" w:rsidRPr="008A286A" w:rsidTr="008A286A">
        <w:trPr>
          <w:jc w:val="center"/>
        </w:trPr>
        <w:tc>
          <w:tcPr>
            <w:tcW w:w="5000" w:type="pct"/>
            <w:gridSpan w:val="8"/>
            <w:tcBorders>
              <w:top w:val="single" w:sz="18" w:space="0" w:color="1F497D"/>
              <w:left w:val="single" w:sz="18" w:space="0" w:color="1F497D"/>
              <w:bottom w:val="single" w:sz="8" w:space="0" w:color="1F497D"/>
              <w:right w:val="single" w:sz="18" w:space="0" w:color="1F497D"/>
            </w:tcBorders>
            <w:shd w:val="clear" w:color="auto" w:fill="C6D9F1"/>
            <w:vAlign w:val="center"/>
            <w:hideMark/>
          </w:tcPr>
          <w:p w:rsidR="008A286A" w:rsidRPr="008A286A" w:rsidRDefault="008A286A" w:rsidP="00DD0A1E">
            <w:pPr>
              <w:spacing w:after="0" w:line="240" w:lineRule="auto"/>
              <w:jc w:val="center"/>
              <w:rPr>
                <w:rFonts w:ascii="Arial" w:eastAsia="Times New Roman" w:hAnsi="Arial" w:cs="Arial"/>
                <w:b/>
                <w:i/>
                <w:color w:val="0066FF"/>
                <w:sz w:val="24"/>
                <w:szCs w:val="24"/>
                <w:u w:val="single"/>
              </w:rPr>
            </w:pPr>
            <w:r w:rsidRPr="008A286A">
              <w:rPr>
                <w:rFonts w:ascii="Arial" w:eastAsia="Times New Roman" w:hAnsi="Arial" w:cs="Arial"/>
                <w:b/>
                <w:sz w:val="24"/>
                <w:szCs w:val="24"/>
              </w:rPr>
              <w:t xml:space="preserve">Risk Assessment for </w:t>
            </w:r>
            <w:r w:rsidRPr="008A286A">
              <w:rPr>
                <w:rFonts w:ascii="Arial" w:eastAsia="Times New Roman" w:hAnsi="Arial" w:cs="Arial"/>
                <w:b/>
                <w:i/>
                <w:color w:val="0066FF"/>
                <w:sz w:val="24"/>
                <w:szCs w:val="24"/>
                <w:u w:val="single"/>
              </w:rPr>
              <w:t xml:space="preserve">insert </w:t>
            </w:r>
            <w:r w:rsidR="00DD0A1E">
              <w:rPr>
                <w:rFonts w:ascii="Arial" w:eastAsia="Times New Roman" w:hAnsi="Arial" w:cs="Arial"/>
                <w:b/>
                <w:i/>
                <w:color w:val="0066FF"/>
                <w:sz w:val="24"/>
                <w:szCs w:val="24"/>
                <w:u w:val="single"/>
              </w:rPr>
              <w:t>name of school*</w:t>
            </w:r>
          </w:p>
        </w:tc>
      </w:tr>
      <w:tr w:rsidR="001535EF" w:rsidRPr="008A286A" w:rsidTr="001535EF">
        <w:trPr>
          <w:jc w:val="center"/>
        </w:trPr>
        <w:tc>
          <w:tcPr>
            <w:tcW w:w="551" w:type="pct"/>
            <w:tcBorders>
              <w:top w:val="single" w:sz="8" w:space="0" w:color="1F497D"/>
              <w:left w:val="single" w:sz="1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Hazards</w:t>
            </w:r>
          </w:p>
        </w:tc>
        <w:tc>
          <w:tcPr>
            <w:tcW w:w="441"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Who is at risk?</w:t>
            </w:r>
          </w:p>
        </w:tc>
        <w:tc>
          <w:tcPr>
            <w:tcW w:w="1673"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What are you already doing?</w:t>
            </w:r>
          </w:p>
        </w:tc>
        <w:tc>
          <w:tcPr>
            <w:tcW w:w="316"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 xml:space="preserve">Is enough to manage the risks? </w:t>
            </w:r>
          </w:p>
        </w:tc>
        <w:tc>
          <w:tcPr>
            <w:tcW w:w="615"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What further action is necessary?</w:t>
            </w:r>
          </w:p>
        </w:tc>
        <w:tc>
          <w:tcPr>
            <w:tcW w:w="714"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Action by whom?</w:t>
            </w:r>
          </w:p>
        </w:tc>
        <w:tc>
          <w:tcPr>
            <w:tcW w:w="454" w:type="pct"/>
            <w:tcBorders>
              <w:top w:val="single" w:sz="8" w:space="0" w:color="1F497D"/>
              <w:left w:val="single" w:sz="8" w:space="0" w:color="1F497D"/>
              <w:bottom w:val="single" w:sz="18" w:space="0" w:color="1F497D"/>
              <w:right w:val="single" w:sz="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Action by when?</w:t>
            </w:r>
          </w:p>
        </w:tc>
        <w:tc>
          <w:tcPr>
            <w:tcW w:w="235" w:type="pct"/>
            <w:tcBorders>
              <w:top w:val="single" w:sz="8" w:space="0" w:color="1F497D"/>
              <w:left w:val="single" w:sz="8" w:space="0" w:color="1F497D"/>
              <w:bottom w:val="single" w:sz="18" w:space="0" w:color="1F497D"/>
              <w:right w:val="single" w:sz="18" w:space="0" w:color="1F497D"/>
            </w:tcBorders>
            <w:shd w:val="clear" w:color="auto" w:fill="C6D9F1"/>
            <w:hideMark/>
          </w:tcPr>
          <w:p w:rsidR="008A286A" w:rsidRPr="008A286A" w:rsidRDefault="008A286A" w:rsidP="00DD0A1E">
            <w:pPr>
              <w:spacing w:after="0" w:line="240" w:lineRule="auto"/>
              <w:rPr>
                <w:rFonts w:ascii="Arial" w:eastAsia="Times New Roman" w:hAnsi="Arial" w:cs="Arial"/>
                <w:b/>
                <w:sz w:val="18"/>
                <w:szCs w:val="24"/>
              </w:rPr>
            </w:pPr>
            <w:r w:rsidRPr="008A286A">
              <w:rPr>
                <w:rFonts w:ascii="Arial" w:eastAsia="Times New Roman" w:hAnsi="Arial" w:cs="Arial"/>
                <w:b/>
                <w:sz w:val="18"/>
                <w:szCs w:val="24"/>
              </w:rPr>
              <w:t>Done</w:t>
            </w:r>
          </w:p>
        </w:tc>
      </w:tr>
      <w:tr w:rsidR="001535EF" w:rsidRPr="008A286A" w:rsidTr="001535EF">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DD0A1E" w:rsidRPr="0029729C" w:rsidRDefault="00CF4F1A" w:rsidP="00DD0A1E">
            <w:pPr>
              <w:pStyle w:val="Default"/>
              <w:rPr>
                <w:b/>
                <w:bCs/>
                <w:sz w:val="20"/>
                <w:szCs w:val="20"/>
              </w:rPr>
            </w:pPr>
            <w:r>
              <w:rPr>
                <w:b/>
                <w:sz w:val="20"/>
              </w:rPr>
              <w:t xml:space="preserve">Person showing symptoms </w:t>
            </w:r>
            <w:r w:rsidR="00917375">
              <w:rPr>
                <w:b/>
                <w:sz w:val="20"/>
              </w:rPr>
              <w:t>or positive test result</w:t>
            </w: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DD0A1E" w:rsidRDefault="00DD0A1E" w:rsidP="00DD0A1E">
            <w:pPr>
              <w:spacing w:after="0" w:line="240" w:lineRule="auto"/>
              <w:rPr>
                <w:rFonts w:ascii="Arial" w:hAnsi="Arial" w:cs="Arial"/>
                <w:sz w:val="20"/>
              </w:rPr>
            </w:pPr>
            <w:r>
              <w:rPr>
                <w:rFonts w:ascii="Arial" w:hAnsi="Arial" w:cs="Arial"/>
                <w:sz w:val="20"/>
              </w:rPr>
              <w:t>Employees</w:t>
            </w:r>
          </w:p>
          <w:p w:rsidR="00DD0A1E" w:rsidRDefault="00DD0A1E" w:rsidP="00DD0A1E">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DD0A1E" w:rsidRDefault="00DD0A1E" w:rsidP="00DD0A1E">
            <w:pPr>
              <w:spacing w:after="0" w:line="240" w:lineRule="auto"/>
              <w:rPr>
                <w:rFonts w:ascii="Arial" w:hAnsi="Arial" w:cs="Arial"/>
                <w:sz w:val="20"/>
              </w:rPr>
            </w:pPr>
            <w:r>
              <w:rPr>
                <w:rFonts w:ascii="Arial" w:hAnsi="Arial" w:cs="Arial"/>
                <w:sz w:val="20"/>
              </w:rPr>
              <w:t>Families</w:t>
            </w:r>
          </w:p>
          <w:p w:rsidR="00DD0A1E" w:rsidRDefault="00DD0A1E" w:rsidP="00DD0A1E">
            <w:pPr>
              <w:spacing w:after="0" w:line="240" w:lineRule="auto"/>
              <w:rPr>
                <w:rFonts w:ascii="Arial" w:hAnsi="Arial" w:cs="Arial"/>
                <w:sz w:val="20"/>
              </w:rPr>
            </w:pPr>
            <w:r>
              <w:rPr>
                <w:rFonts w:ascii="Arial" w:hAnsi="Arial" w:cs="Arial"/>
                <w:sz w:val="20"/>
              </w:rPr>
              <w:t>Contractors</w:t>
            </w:r>
          </w:p>
          <w:p w:rsidR="00DD0A1E" w:rsidRDefault="00DD0A1E" w:rsidP="00DD0A1E">
            <w:pPr>
              <w:spacing w:after="0" w:line="240" w:lineRule="auto"/>
              <w:rPr>
                <w:rFonts w:ascii="Arial" w:hAnsi="Arial" w:cs="Arial"/>
                <w:sz w:val="20"/>
              </w:rPr>
            </w:pPr>
            <w:r>
              <w:rPr>
                <w:rFonts w:ascii="Arial" w:hAnsi="Arial" w:cs="Arial"/>
                <w:sz w:val="20"/>
              </w:rPr>
              <w:t>Visitors</w:t>
            </w:r>
          </w:p>
          <w:p w:rsidR="00DD0A1E" w:rsidRPr="00E046E8" w:rsidRDefault="00DD0A1E" w:rsidP="00DD0A1E">
            <w:pPr>
              <w:spacing w:after="0" w:line="240" w:lineRule="auto"/>
              <w:rPr>
                <w:rFonts w:ascii="Arial" w:hAnsi="Arial" w:cs="Arial"/>
                <w:sz w:val="20"/>
              </w:rPr>
            </w:pPr>
            <w:r>
              <w:rPr>
                <w:rFonts w:ascii="Arial" w:hAnsi="Arial" w:cs="Arial"/>
                <w:sz w:val="20"/>
              </w:rPr>
              <w:t>Members of the public</w:t>
            </w:r>
          </w:p>
        </w:tc>
        <w:tc>
          <w:tcPr>
            <w:tcW w:w="1673" w:type="pct"/>
            <w:tcBorders>
              <w:top w:val="single" w:sz="8" w:space="0" w:color="1F497D"/>
              <w:left w:val="single" w:sz="8" w:space="0" w:color="1F497D"/>
              <w:bottom w:val="single" w:sz="8" w:space="0" w:color="1F497D"/>
              <w:right w:val="single" w:sz="8" w:space="0" w:color="1F497D"/>
            </w:tcBorders>
            <w:shd w:val="clear" w:color="auto" w:fill="auto"/>
          </w:tcPr>
          <w:p w:rsidR="00414A9E" w:rsidRDefault="00CF4F1A" w:rsidP="00130877">
            <w:pPr>
              <w:pStyle w:val="Default"/>
              <w:numPr>
                <w:ilvl w:val="0"/>
                <w:numId w:val="16"/>
              </w:numPr>
              <w:rPr>
                <w:color w:val="auto"/>
                <w:sz w:val="20"/>
              </w:rPr>
            </w:pPr>
            <w:r>
              <w:rPr>
                <w:color w:val="auto"/>
                <w:sz w:val="20"/>
              </w:rPr>
              <w:t>Refer</w:t>
            </w:r>
            <w:r w:rsidR="00B94D7B">
              <w:rPr>
                <w:color w:val="auto"/>
                <w:sz w:val="20"/>
              </w:rPr>
              <w:t>ence</w:t>
            </w:r>
            <w:r>
              <w:rPr>
                <w:color w:val="auto"/>
                <w:sz w:val="20"/>
              </w:rPr>
              <w:t xml:space="preserve"> to</w:t>
            </w:r>
            <w:r w:rsidR="00414A9E">
              <w:rPr>
                <w:color w:val="auto"/>
                <w:sz w:val="20"/>
              </w:rPr>
              <w:t xml:space="preserve"> </w:t>
            </w:r>
            <w:r>
              <w:rPr>
                <w:color w:val="auto"/>
                <w:sz w:val="20"/>
              </w:rPr>
              <w:t xml:space="preserve">GCC COVID Response Checklist </w:t>
            </w:r>
            <w:r w:rsidR="004770DF">
              <w:rPr>
                <w:color w:val="auto"/>
                <w:sz w:val="20"/>
              </w:rPr>
              <w:t>and</w:t>
            </w:r>
            <w:r w:rsidR="00B94D7B">
              <w:rPr>
                <w:color w:val="auto"/>
                <w:sz w:val="20"/>
              </w:rPr>
              <w:t xml:space="preserve"> up to date</w:t>
            </w:r>
            <w:r>
              <w:rPr>
                <w:color w:val="auto"/>
                <w:sz w:val="20"/>
              </w:rPr>
              <w:t xml:space="preserve"> </w:t>
            </w:r>
            <w:r w:rsidR="00414A9E">
              <w:rPr>
                <w:color w:val="auto"/>
                <w:sz w:val="20"/>
              </w:rPr>
              <w:t xml:space="preserve">public health advice </w:t>
            </w:r>
            <w:r w:rsidR="00B94D7B">
              <w:rPr>
                <w:color w:val="auto"/>
                <w:sz w:val="20"/>
              </w:rPr>
              <w:t xml:space="preserve">for </w:t>
            </w:r>
            <w:hyperlink r:id="rId9" w:history="1">
              <w:r w:rsidR="00B94D7B" w:rsidRPr="008C0666">
                <w:rPr>
                  <w:rStyle w:val="Hyperlink"/>
                  <w:sz w:val="20"/>
                </w:rPr>
                <w:t>people with COVID-19 and their contacts</w:t>
              </w:r>
            </w:hyperlink>
            <w:r w:rsidR="00B94D7B">
              <w:rPr>
                <w:color w:val="auto"/>
                <w:sz w:val="20"/>
              </w:rPr>
              <w:t>.</w:t>
            </w:r>
          </w:p>
          <w:p w:rsidR="004770DF" w:rsidRDefault="004770DF" w:rsidP="00130877">
            <w:pPr>
              <w:pStyle w:val="Default"/>
              <w:numPr>
                <w:ilvl w:val="0"/>
                <w:numId w:val="16"/>
              </w:numPr>
              <w:rPr>
                <w:color w:val="auto"/>
                <w:sz w:val="20"/>
              </w:rPr>
            </w:pPr>
            <w:r>
              <w:rPr>
                <w:color w:val="auto"/>
                <w:sz w:val="20"/>
              </w:rPr>
              <w:t xml:space="preserve">Regular communications that persons are not to </w:t>
            </w:r>
            <w:r w:rsidRPr="004770DF">
              <w:rPr>
                <w:color w:val="auto"/>
                <w:sz w:val="20"/>
              </w:rPr>
              <w:t xml:space="preserve">come into school if they have </w:t>
            </w:r>
            <w:r w:rsidR="00B94D7B">
              <w:rPr>
                <w:color w:val="auto"/>
                <w:sz w:val="20"/>
              </w:rPr>
              <w:t xml:space="preserve">any of the main </w:t>
            </w:r>
            <w:r w:rsidRPr="004770DF">
              <w:rPr>
                <w:color w:val="auto"/>
                <w:sz w:val="20"/>
              </w:rPr>
              <w:t>symptoms</w:t>
            </w:r>
            <w:r w:rsidR="00B94D7B">
              <w:rPr>
                <w:color w:val="auto"/>
                <w:sz w:val="20"/>
              </w:rPr>
              <w:t xml:space="preserve"> or </w:t>
            </w:r>
            <w:r w:rsidRPr="004770DF">
              <w:rPr>
                <w:color w:val="auto"/>
                <w:sz w:val="20"/>
              </w:rPr>
              <w:t>have had a positive test result</w:t>
            </w:r>
            <w:r w:rsidR="00B94D7B">
              <w:rPr>
                <w:color w:val="auto"/>
                <w:sz w:val="20"/>
              </w:rPr>
              <w:t>.</w:t>
            </w:r>
          </w:p>
          <w:p w:rsidR="004770DF" w:rsidRPr="004770DF" w:rsidRDefault="004770DF" w:rsidP="00130877">
            <w:pPr>
              <w:pStyle w:val="Default"/>
              <w:numPr>
                <w:ilvl w:val="0"/>
                <w:numId w:val="16"/>
              </w:numPr>
              <w:rPr>
                <w:color w:val="auto"/>
                <w:sz w:val="20"/>
              </w:rPr>
            </w:pPr>
            <w:r w:rsidRPr="004770DF">
              <w:rPr>
                <w:color w:val="auto"/>
                <w:sz w:val="20"/>
              </w:rPr>
              <w:t>If anyone develops COVID-19 symptoms</w:t>
            </w:r>
            <w:r>
              <w:rPr>
                <w:color w:val="auto"/>
                <w:sz w:val="20"/>
              </w:rPr>
              <w:t xml:space="preserve"> they will be</w:t>
            </w:r>
            <w:r w:rsidRPr="004770DF">
              <w:rPr>
                <w:color w:val="auto"/>
                <w:sz w:val="20"/>
              </w:rPr>
              <w:t xml:space="preserve"> sen</w:t>
            </w:r>
            <w:r>
              <w:rPr>
                <w:color w:val="auto"/>
                <w:sz w:val="20"/>
              </w:rPr>
              <w:t xml:space="preserve">t </w:t>
            </w:r>
            <w:r w:rsidRPr="004770DF">
              <w:rPr>
                <w:color w:val="auto"/>
                <w:sz w:val="20"/>
              </w:rPr>
              <w:t>home.</w:t>
            </w:r>
          </w:p>
          <w:p w:rsidR="004770DF" w:rsidRPr="004770DF" w:rsidRDefault="004770DF" w:rsidP="00130877">
            <w:pPr>
              <w:pStyle w:val="Default"/>
              <w:numPr>
                <w:ilvl w:val="0"/>
                <w:numId w:val="16"/>
              </w:numPr>
              <w:rPr>
                <w:sz w:val="20"/>
              </w:rPr>
            </w:pPr>
            <w:r w:rsidRPr="004770DF">
              <w:rPr>
                <w:sz w:val="20"/>
              </w:rPr>
              <w:t xml:space="preserve">An </w:t>
            </w:r>
            <w:proofErr w:type="gramStart"/>
            <w:r w:rsidRPr="004770DF">
              <w:rPr>
                <w:sz w:val="20"/>
              </w:rPr>
              <w:t>unwell</w:t>
            </w:r>
            <w:proofErr w:type="gramEnd"/>
            <w:r w:rsidRPr="004770DF">
              <w:rPr>
                <w:sz w:val="20"/>
              </w:rPr>
              <w:t xml:space="preserve"> child awaiting collection will be isolated in a suitable room with or without adult supervision (depending on age and needs of the child).</w:t>
            </w:r>
          </w:p>
          <w:p w:rsidR="004770DF" w:rsidRPr="004770DF" w:rsidRDefault="004770DF" w:rsidP="00130877">
            <w:pPr>
              <w:pStyle w:val="Default"/>
              <w:numPr>
                <w:ilvl w:val="0"/>
                <w:numId w:val="16"/>
              </w:numPr>
              <w:rPr>
                <w:sz w:val="20"/>
              </w:rPr>
            </w:pPr>
            <w:r w:rsidRPr="004770DF">
              <w:rPr>
                <w:sz w:val="20"/>
              </w:rPr>
              <w:t>Staff caring for a child awaiting collection to keep a distance of 2 metres.</w:t>
            </w:r>
          </w:p>
          <w:p w:rsidR="004770DF" w:rsidRPr="004770DF" w:rsidRDefault="004770DF" w:rsidP="00130877">
            <w:pPr>
              <w:pStyle w:val="Default"/>
              <w:numPr>
                <w:ilvl w:val="0"/>
                <w:numId w:val="16"/>
              </w:numPr>
              <w:rPr>
                <w:sz w:val="20"/>
              </w:rPr>
            </w:pPr>
            <w:r w:rsidRPr="004770DF">
              <w:rPr>
                <w:sz w:val="20"/>
              </w:rPr>
              <w:t>PPE to be worn by staff caring for the child, including:</w:t>
            </w:r>
          </w:p>
          <w:p w:rsidR="004770DF" w:rsidRPr="004770DF" w:rsidRDefault="004770DF" w:rsidP="00130877">
            <w:pPr>
              <w:pStyle w:val="Default"/>
              <w:numPr>
                <w:ilvl w:val="1"/>
                <w:numId w:val="16"/>
              </w:numPr>
              <w:rPr>
                <w:sz w:val="20"/>
              </w:rPr>
            </w:pPr>
            <w:proofErr w:type="gramStart"/>
            <w:r w:rsidRPr="004770DF">
              <w:rPr>
                <w:sz w:val="20"/>
              </w:rPr>
              <w:t>a</w:t>
            </w:r>
            <w:proofErr w:type="gramEnd"/>
            <w:r w:rsidRPr="004770DF">
              <w:rPr>
                <w:sz w:val="20"/>
              </w:rPr>
              <w:t xml:space="preserve"> face mask worn if</w:t>
            </w:r>
            <w:r w:rsidR="00787029">
              <w:rPr>
                <w:sz w:val="20"/>
              </w:rPr>
              <w:t xml:space="preserve"> close face to face contact is necessary</w:t>
            </w:r>
            <w:r w:rsidRPr="004770DF">
              <w:rPr>
                <w:sz w:val="20"/>
              </w:rPr>
              <w:t>.</w:t>
            </w:r>
          </w:p>
          <w:p w:rsidR="004770DF" w:rsidRPr="004770DF" w:rsidRDefault="004770DF" w:rsidP="00130877">
            <w:pPr>
              <w:pStyle w:val="Default"/>
              <w:numPr>
                <w:ilvl w:val="1"/>
                <w:numId w:val="16"/>
              </w:numPr>
              <w:rPr>
                <w:sz w:val="20"/>
              </w:rPr>
            </w:pPr>
            <w:r w:rsidRPr="004770DF">
              <w:rPr>
                <w:sz w:val="20"/>
              </w:rPr>
              <w:t xml:space="preserve">if </w:t>
            </w:r>
            <w:r w:rsidR="00787029">
              <w:rPr>
                <w:sz w:val="20"/>
              </w:rPr>
              <w:t xml:space="preserve">physical </w:t>
            </w:r>
            <w:r w:rsidRPr="004770DF">
              <w:rPr>
                <w:sz w:val="20"/>
              </w:rPr>
              <w:t>contact is necessary, then gloves, an apron and a face mask should be worn</w:t>
            </w:r>
          </w:p>
          <w:p w:rsidR="004770DF" w:rsidRPr="004770DF" w:rsidRDefault="004770DF" w:rsidP="00130877">
            <w:pPr>
              <w:pStyle w:val="Default"/>
              <w:numPr>
                <w:ilvl w:val="1"/>
                <w:numId w:val="16"/>
              </w:numPr>
              <w:rPr>
                <w:sz w:val="20"/>
              </w:rPr>
            </w:pPr>
            <w:proofErr w:type="gramStart"/>
            <w:r w:rsidRPr="004770DF">
              <w:rPr>
                <w:sz w:val="20"/>
              </w:rPr>
              <w:t>eye</w:t>
            </w:r>
            <w:proofErr w:type="gramEnd"/>
            <w:r w:rsidRPr="004770DF">
              <w:rPr>
                <w:sz w:val="20"/>
              </w:rPr>
              <w:t xml:space="preserve"> protection where there is a risk of fluids entering the eye, for example, from coughing, spitting or vomiting.</w:t>
            </w:r>
          </w:p>
          <w:p w:rsidR="004770DF" w:rsidRPr="004770DF" w:rsidRDefault="004770DF" w:rsidP="00130877">
            <w:pPr>
              <w:pStyle w:val="Default"/>
              <w:numPr>
                <w:ilvl w:val="0"/>
                <w:numId w:val="16"/>
              </w:numPr>
              <w:rPr>
                <w:sz w:val="20"/>
              </w:rPr>
            </w:pPr>
            <w:r w:rsidRPr="004770DF">
              <w:rPr>
                <w:sz w:val="20"/>
              </w:rPr>
              <w:t>Staff to wash their hands after caring for a child with symptoms.</w:t>
            </w:r>
          </w:p>
          <w:p w:rsidR="004770DF" w:rsidRDefault="004770DF" w:rsidP="00130877">
            <w:pPr>
              <w:pStyle w:val="Default"/>
              <w:numPr>
                <w:ilvl w:val="0"/>
                <w:numId w:val="16"/>
              </w:numPr>
              <w:rPr>
                <w:sz w:val="20"/>
              </w:rPr>
            </w:pPr>
            <w:r w:rsidRPr="004770DF">
              <w:rPr>
                <w:sz w:val="20"/>
              </w:rPr>
              <w:t xml:space="preserve">All areas where a person with symptoms has </w:t>
            </w:r>
            <w:r w:rsidRPr="004770DF">
              <w:rPr>
                <w:sz w:val="20"/>
              </w:rPr>
              <w:lastRenderedPageBreak/>
              <w:t>been to be cleaned after they have left.</w:t>
            </w:r>
          </w:p>
          <w:p w:rsidR="00130877" w:rsidRPr="00130877" w:rsidRDefault="00B94D7B" w:rsidP="00130877">
            <w:pPr>
              <w:pStyle w:val="Default"/>
              <w:numPr>
                <w:ilvl w:val="0"/>
                <w:numId w:val="16"/>
              </w:numPr>
              <w:rPr>
                <w:sz w:val="20"/>
                <w:szCs w:val="23"/>
              </w:rPr>
            </w:pPr>
            <w:r>
              <w:rPr>
                <w:color w:val="auto"/>
                <w:sz w:val="20"/>
              </w:rPr>
              <w:t>If there are a number of cases in the school, the</w:t>
            </w:r>
            <w:r w:rsidR="00130877">
              <w:rPr>
                <w:color w:val="auto"/>
                <w:sz w:val="20"/>
              </w:rPr>
              <w:t xml:space="preserve"> threshold guidance in </w:t>
            </w:r>
            <w:r w:rsidR="00787029">
              <w:rPr>
                <w:color w:val="auto"/>
                <w:sz w:val="20"/>
              </w:rPr>
              <w:t xml:space="preserve">the </w:t>
            </w:r>
            <w:r w:rsidR="00130877">
              <w:rPr>
                <w:color w:val="auto"/>
                <w:sz w:val="20"/>
              </w:rPr>
              <w:t xml:space="preserve">school outbreak management plan </w:t>
            </w:r>
            <w:r>
              <w:rPr>
                <w:color w:val="auto"/>
                <w:sz w:val="20"/>
              </w:rPr>
              <w:t xml:space="preserve">will be followed </w:t>
            </w:r>
            <w:r w:rsidR="00130877">
              <w:rPr>
                <w:color w:val="auto"/>
                <w:sz w:val="20"/>
              </w:rPr>
              <w:t>for managing an outbreak</w:t>
            </w:r>
            <w:r w:rsidR="002D5FFF">
              <w:rPr>
                <w:color w:val="auto"/>
                <w:sz w:val="20"/>
              </w:rPr>
              <w:t>.</w:t>
            </w:r>
          </w:p>
          <w:p w:rsidR="00414A9E" w:rsidRPr="001C3DFA" w:rsidRDefault="004770DF" w:rsidP="00130877">
            <w:pPr>
              <w:pStyle w:val="Default"/>
              <w:numPr>
                <w:ilvl w:val="0"/>
                <w:numId w:val="16"/>
              </w:numPr>
              <w:rPr>
                <w:color w:val="auto"/>
                <w:sz w:val="16"/>
              </w:rPr>
            </w:pPr>
            <w:r>
              <w:rPr>
                <w:sz w:val="20"/>
              </w:rPr>
              <w:t>S</w:t>
            </w:r>
            <w:r w:rsidR="00414A9E">
              <w:rPr>
                <w:sz w:val="20"/>
              </w:rPr>
              <w:t>chool has sufficient supplies of PPE, face coverings, cleaning materials and hand washing/sanitising liquids</w:t>
            </w:r>
            <w:r>
              <w:rPr>
                <w:sz w:val="20"/>
              </w:rPr>
              <w:t>.</w:t>
            </w:r>
          </w:p>
          <w:p w:rsidR="00917375" w:rsidRPr="001C3DFA" w:rsidRDefault="00917375" w:rsidP="00130877">
            <w:pPr>
              <w:pStyle w:val="Default"/>
              <w:numPr>
                <w:ilvl w:val="0"/>
                <w:numId w:val="16"/>
              </w:numPr>
              <w:rPr>
                <w:color w:val="auto"/>
                <w:sz w:val="20"/>
              </w:rPr>
            </w:pPr>
            <w:r w:rsidRPr="00917375">
              <w:rPr>
                <w:color w:val="auto"/>
                <w:sz w:val="20"/>
              </w:rPr>
              <w:t>If a parent</w:t>
            </w:r>
            <w:r>
              <w:rPr>
                <w:color w:val="auto"/>
                <w:sz w:val="20"/>
              </w:rPr>
              <w:t>/</w:t>
            </w:r>
            <w:r w:rsidRPr="00917375">
              <w:rPr>
                <w:color w:val="auto"/>
                <w:sz w:val="20"/>
              </w:rPr>
              <w:t>carer insists on a pupil attending your school</w:t>
            </w:r>
            <w:r>
              <w:rPr>
                <w:color w:val="auto"/>
                <w:sz w:val="20"/>
              </w:rPr>
              <w:t xml:space="preserve"> with </w:t>
            </w:r>
            <w:r w:rsidR="00787029">
              <w:rPr>
                <w:color w:val="auto"/>
                <w:sz w:val="20"/>
              </w:rPr>
              <w:t>COVID-19</w:t>
            </w:r>
            <w:r w:rsidRPr="00917375">
              <w:rPr>
                <w:color w:val="auto"/>
                <w:sz w:val="20"/>
              </w:rPr>
              <w:t xml:space="preserve">, </w:t>
            </w:r>
            <w:r w:rsidR="00787029">
              <w:rPr>
                <w:color w:val="auto"/>
                <w:sz w:val="20"/>
              </w:rPr>
              <w:t xml:space="preserve">the </w:t>
            </w:r>
            <w:proofErr w:type="spellStart"/>
            <w:r>
              <w:rPr>
                <w:color w:val="auto"/>
                <w:sz w:val="20"/>
              </w:rPr>
              <w:t>Headteacher</w:t>
            </w:r>
            <w:proofErr w:type="spellEnd"/>
            <w:r>
              <w:rPr>
                <w:color w:val="auto"/>
                <w:sz w:val="20"/>
              </w:rPr>
              <w:t xml:space="preserve"> may</w:t>
            </w:r>
            <w:r w:rsidRPr="00917375">
              <w:rPr>
                <w:color w:val="auto"/>
                <w:sz w:val="20"/>
              </w:rPr>
              <w:t xml:space="preserve"> refuse the pupil if, in </w:t>
            </w:r>
            <w:r>
              <w:rPr>
                <w:color w:val="auto"/>
                <w:sz w:val="20"/>
              </w:rPr>
              <w:t>their</w:t>
            </w:r>
            <w:r w:rsidRPr="00917375">
              <w:rPr>
                <w:color w:val="auto"/>
                <w:sz w:val="20"/>
              </w:rPr>
              <w:t xml:space="preserve"> reasonable judgement, it is necessary to protect other pupils and staff from possible infection with COVID-19.</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DD0A1E" w:rsidRPr="008A286A" w:rsidRDefault="00DD0A1E" w:rsidP="00DD0A1E">
            <w:pPr>
              <w:spacing w:after="0" w:line="240" w:lineRule="auto"/>
              <w:jc w:val="center"/>
              <w:rPr>
                <w:rFonts w:ascii="Arial" w:eastAsia="Times New Roman" w:hAnsi="Arial" w:cs="Arial"/>
                <w:sz w:val="24"/>
                <w:szCs w:val="24"/>
              </w:rPr>
            </w:pPr>
          </w:p>
        </w:tc>
        <w:tc>
          <w:tcPr>
            <w:tcW w:w="615" w:type="pct"/>
            <w:tcBorders>
              <w:top w:val="single" w:sz="8" w:space="0" w:color="1F497D"/>
              <w:left w:val="single" w:sz="8" w:space="0" w:color="1F497D"/>
              <w:bottom w:val="single" w:sz="8" w:space="0" w:color="1F497D"/>
              <w:right w:val="single" w:sz="8" w:space="0" w:color="1F497D"/>
            </w:tcBorders>
            <w:shd w:val="clear" w:color="auto" w:fill="auto"/>
          </w:tcPr>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r w:rsidRPr="001535EF">
              <w:rPr>
                <w:rFonts w:ascii="Arial" w:eastAsia="Times New Roman" w:hAnsi="Arial" w:cs="Arial"/>
                <w:color w:val="FF0000"/>
                <w:sz w:val="20"/>
                <w:szCs w:val="20"/>
              </w:rPr>
              <w:t xml:space="preserve">All </w:t>
            </w: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r w:rsidRPr="001535EF">
              <w:rPr>
                <w:rFonts w:ascii="Arial" w:eastAsia="Times New Roman" w:hAnsi="Arial" w:cs="Arial"/>
                <w:color w:val="FF0000"/>
                <w:sz w:val="20"/>
                <w:szCs w:val="20"/>
              </w:rPr>
              <w:t>HT- will continue with regular updates and actions</w:t>
            </w: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1535EF" w:rsidRDefault="001535EF" w:rsidP="001535EF">
            <w:pPr>
              <w:pStyle w:val="ListParagraph"/>
              <w:spacing w:after="0" w:line="240" w:lineRule="auto"/>
              <w:ind w:left="360"/>
              <w:rPr>
                <w:rFonts w:ascii="Arial" w:eastAsia="Times New Roman" w:hAnsi="Arial" w:cs="Arial"/>
                <w:color w:val="FF0000"/>
                <w:sz w:val="20"/>
                <w:szCs w:val="20"/>
              </w:rPr>
            </w:pPr>
            <w:r w:rsidRPr="001535EF">
              <w:rPr>
                <w:rFonts w:ascii="Arial" w:eastAsia="Times New Roman" w:hAnsi="Arial" w:cs="Arial"/>
                <w:color w:val="FF0000"/>
                <w:sz w:val="20"/>
                <w:szCs w:val="20"/>
              </w:rPr>
              <w:t>HT to manage any COVID first aid</w:t>
            </w:r>
          </w:p>
          <w:p w:rsidR="001535EF" w:rsidRDefault="001535EF" w:rsidP="001535EF">
            <w:pPr>
              <w:spacing w:after="0" w:line="240" w:lineRule="auto"/>
              <w:rPr>
                <w:rFonts w:ascii="Arial" w:eastAsia="Times New Roman" w:hAnsi="Arial" w:cs="Arial"/>
                <w:sz w:val="18"/>
                <w:szCs w:val="24"/>
              </w:rPr>
            </w:pPr>
          </w:p>
          <w:p w:rsidR="00580330" w:rsidRDefault="00580330" w:rsidP="001535EF">
            <w:pPr>
              <w:pStyle w:val="ListParagraph"/>
              <w:spacing w:after="0" w:line="240" w:lineRule="auto"/>
              <w:ind w:left="360"/>
              <w:rPr>
                <w:rFonts w:ascii="Arial" w:eastAsia="Times New Roman" w:hAnsi="Arial" w:cs="Arial"/>
                <w:color w:val="FF0000"/>
                <w:sz w:val="20"/>
                <w:szCs w:val="20"/>
              </w:rPr>
            </w:pPr>
          </w:p>
          <w:p w:rsid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Default="001535EF" w:rsidP="001535EF">
            <w:pPr>
              <w:pStyle w:val="ListParagraph"/>
              <w:spacing w:after="0" w:line="240" w:lineRule="auto"/>
              <w:ind w:left="360"/>
              <w:rPr>
                <w:rFonts w:ascii="Arial" w:eastAsia="Times New Roman" w:hAnsi="Arial" w:cs="Arial"/>
                <w:color w:val="FF0000"/>
                <w:sz w:val="20"/>
                <w:szCs w:val="20"/>
              </w:rPr>
            </w:pPr>
            <w:r>
              <w:rPr>
                <w:rFonts w:ascii="Arial" w:eastAsia="Times New Roman" w:hAnsi="Arial" w:cs="Arial"/>
                <w:color w:val="FF0000"/>
                <w:sz w:val="20"/>
                <w:szCs w:val="20"/>
              </w:rPr>
              <w:t>ALL</w:t>
            </w:r>
          </w:p>
          <w:p w:rsid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Default="001535EF" w:rsidP="001535EF">
            <w:pPr>
              <w:pStyle w:val="ListParagraph"/>
              <w:spacing w:after="0" w:line="240" w:lineRule="auto"/>
              <w:ind w:left="360"/>
              <w:rPr>
                <w:rFonts w:ascii="Arial" w:eastAsia="Times New Roman" w:hAnsi="Arial" w:cs="Arial"/>
                <w:color w:val="FF0000"/>
                <w:sz w:val="20"/>
                <w:szCs w:val="20"/>
              </w:rPr>
            </w:pPr>
            <w:r>
              <w:rPr>
                <w:rFonts w:ascii="Arial" w:eastAsia="Times New Roman" w:hAnsi="Arial" w:cs="Arial"/>
                <w:color w:val="FF0000"/>
                <w:sz w:val="20"/>
                <w:szCs w:val="20"/>
              </w:rPr>
              <w:t>Restrictions will apply and be put into action</w:t>
            </w:r>
          </w:p>
          <w:p w:rsidR="001535EF" w:rsidRDefault="001535EF" w:rsidP="001535EF">
            <w:pPr>
              <w:pStyle w:val="ListParagraph"/>
              <w:spacing w:after="0" w:line="240" w:lineRule="auto"/>
              <w:ind w:left="360"/>
              <w:rPr>
                <w:rFonts w:ascii="Arial" w:eastAsia="Times New Roman" w:hAnsi="Arial" w:cs="Arial"/>
                <w:color w:val="FF0000"/>
                <w:sz w:val="20"/>
                <w:szCs w:val="20"/>
              </w:rPr>
            </w:pPr>
          </w:p>
          <w:p w:rsidR="001535EF" w:rsidRPr="00580330" w:rsidRDefault="001535EF" w:rsidP="001535EF">
            <w:pPr>
              <w:pStyle w:val="ListParagraph"/>
              <w:spacing w:after="0" w:line="240" w:lineRule="auto"/>
              <w:ind w:left="360"/>
              <w:rPr>
                <w:rFonts w:ascii="Arial" w:eastAsia="Times New Roman" w:hAnsi="Arial" w:cs="Arial"/>
                <w:color w:val="FF0000"/>
                <w:sz w:val="20"/>
                <w:szCs w:val="20"/>
              </w:rPr>
            </w:pPr>
            <w:r>
              <w:rPr>
                <w:rFonts w:ascii="Arial" w:eastAsia="Times New Roman" w:hAnsi="Arial" w:cs="Arial"/>
                <w:color w:val="FF0000"/>
                <w:sz w:val="20"/>
                <w:szCs w:val="20"/>
              </w:rPr>
              <w:t>HT to order all new requirements of PPE</w:t>
            </w:r>
          </w:p>
        </w:tc>
        <w:tc>
          <w:tcPr>
            <w:tcW w:w="714" w:type="pct"/>
            <w:tcBorders>
              <w:top w:val="single" w:sz="8" w:space="0" w:color="1F497D"/>
              <w:left w:val="single" w:sz="8" w:space="0" w:color="1F497D"/>
              <w:bottom w:val="single" w:sz="8" w:space="0" w:color="1F497D"/>
              <w:right w:val="single" w:sz="8" w:space="0" w:color="1F497D"/>
            </w:tcBorders>
            <w:shd w:val="clear" w:color="auto" w:fill="auto"/>
          </w:tcPr>
          <w:p w:rsidR="00DD0A1E" w:rsidRDefault="001535EF" w:rsidP="00DD0A1E">
            <w:pPr>
              <w:spacing w:after="0" w:line="240" w:lineRule="auto"/>
              <w:rPr>
                <w:rFonts w:ascii="Arial" w:eastAsia="Times New Roman" w:hAnsi="Arial" w:cs="Arial"/>
                <w:color w:val="FF0000"/>
                <w:sz w:val="24"/>
                <w:szCs w:val="24"/>
              </w:rPr>
            </w:pPr>
            <w:r w:rsidRPr="001535EF">
              <w:rPr>
                <w:rFonts w:ascii="Arial" w:eastAsia="Times New Roman" w:hAnsi="Arial" w:cs="Arial"/>
                <w:color w:val="FF0000"/>
                <w:sz w:val="24"/>
                <w:szCs w:val="24"/>
              </w:rPr>
              <w:lastRenderedPageBreak/>
              <w:t>HT</w:t>
            </w:r>
            <w:r>
              <w:rPr>
                <w:rFonts w:ascii="Arial" w:eastAsia="Times New Roman" w:hAnsi="Arial" w:cs="Arial"/>
                <w:color w:val="FF0000"/>
                <w:sz w:val="24"/>
                <w:szCs w:val="24"/>
              </w:rPr>
              <w:t>/staff where applicable</w:t>
            </w:r>
          </w:p>
          <w:p w:rsidR="001535EF" w:rsidRDefault="001535EF" w:rsidP="00DD0A1E">
            <w:pPr>
              <w:spacing w:after="0" w:line="240" w:lineRule="auto"/>
              <w:rPr>
                <w:rFonts w:ascii="Arial" w:eastAsia="Times New Roman" w:hAnsi="Arial" w:cs="Arial"/>
                <w:color w:val="FF0000"/>
                <w:sz w:val="24"/>
                <w:szCs w:val="24"/>
              </w:rPr>
            </w:pPr>
          </w:p>
          <w:p w:rsidR="001535EF" w:rsidRDefault="001535EF" w:rsidP="00DD0A1E">
            <w:pPr>
              <w:spacing w:after="0" w:line="240" w:lineRule="auto"/>
              <w:rPr>
                <w:rFonts w:ascii="Arial" w:eastAsia="Times New Roman" w:hAnsi="Arial" w:cs="Arial"/>
                <w:color w:val="FF0000"/>
                <w:sz w:val="24"/>
                <w:szCs w:val="24"/>
              </w:rPr>
            </w:pPr>
            <w:r>
              <w:rPr>
                <w:rFonts w:ascii="Arial" w:eastAsia="Times New Roman" w:hAnsi="Arial" w:cs="Arial"/>
                <w:color w:val="FF0000"/>
                <w:sz w:val="24"/>
                <w:szCs w:val="24"/>
              </w:rPr>
              <w:t>Guidance – Feb 2022</w:t>
            </w:r>
          </w:p>
          <w:p w:rsidR="001535EF" w:rsidRDefault="001535EF" w:rsidP="00DD0A1E">
            <w:pPr>
              <w:spacing w:after="0" w:line="240" w:lineRule="auto"/>
              <w:rPr>
                <w:rFonts w:ascii="Arial" w:eastAsia="Times New Roman" w:hAnsi="Arial" w:cs="Arial"/>
                <w:color w:val="FF0000"/>
                <w:sz w:val="24"/>
                <w:szCs w:val="24"/>
              </w:rPr>
            </w:pPr>
          </w:p>
          <w:p w:rsidR="001535EF" w:rsidRPr="001535EF" w:rsidRDefault="001535EF" w:rsidP="001535EF">
            <w:pPr>
              <w:pStyle w:val="NormalWeb"/>
              <w:spacing w:before="0" w:beforeAutospacing="0" w:after="0" w:afterAutospacing="0" w:line="254" w:lineRule="auto"/>
              <w:ind w:left="720" w:hanging="360"/>
              <w:rPr>
                <w:rFonts w:ascii="Calibri" w:hAnsi="Calibri" w:cs="Segoe UI"/>
                <w:color w:val="FF0000"/>
                <w:sz w:val="22"/>
                <w:szCs w:val="22"/>
              </w:rPr>
            </w:pPr>
            <w:r w:rsidRPr="001535EF">
              <w:rPr>
                <w:color w:val="FF0000"/>
                <w:sz w:val="14"/>
                <w:szCs w:val="14"/>
              </w:rPr>
              <w:t xml:space="preserve">   </w:t>
            </w:r>
            <w:r w:rsidRPr="001535EF">
              <w:rPr>
                <w:rFonts w:ascii="Calibri" w:hAnsi="Calibri" w:cs="Segoe UI"/>
                <w:color w:val="FF0000"/>
                <w:sz w:val="22"/>
                <w:szCs w:val="22"/>
              </w:rPr>
              <w:t xml:space="preserve">Routine asymptomatic testing is no longer advised in mainstream settings.  Twice weekly routine asymptomatic testing continues to be recommended for SEND settings, </w:t>
            </w:r>
            <w:r w:rsidRPr="001535EF">
              <w:rPr>
                <w:rFonts w:ascii="Calibri" w:hAnsi="Calibri" w:cs="Segoe UI"/>
                <w:color w:val="FF0000"/>
                <w:sz w:val="22"/>
                <w:szCs w:val="22"/>
              </w:rPr>
              <w:lastRenderedPageBreak/>
              <w:t>alternative provision, and SEND units in mainstream schools.</w:t>
            </w:r>
          </w:p>
          <w:p w:rsidR="001535EF" w:rsidRPr="001535EF" w:rsidRDefault="001535EF" w:rsidP="001535EF">
            <w:pPr>
              <w:pStyle w:val="NormalWeb"/>
              <w:spacing w:before="0" w:beforeAutospacing="0" w:after="0" w:afterAutospacing="0" w:line="254" w:lineRule="auto"/>
              <w:ind w:left="720"/>
              <w:rPr>
                <w:rFonts w:ascii="Calibri" w:hAnsi="Calibri" w:cs="Segoe UI"/>
                <w:color w:val="FF0000"/>
                <w:sz w:val="22"/>
                <w:szCs w:val="22"/>
              </w:rPr>
            </w:pPr>
            <w:r w:rsidRPr="001535EF">
              <w:rPr>
                <w:rFonts w:ascii="Calibri" w:hAnsi="Calibri" w:cs="Segoe UI"/>
                <w:color w:val="FF0000"/>
                <w:sz w:val="22"/>
                <w:szCs w:val="22"/>
              </w:rPr>
              <w:t>All settings may be advised by their local public health team to recommend lateral flow device (LFD) tests to manage an outbreak.</w:t>
            </w:r>
          </w:p>
          <w:p w:rsidR="001535EF" w:rsidRPr="001535EF" w:rsidRDefault="001535EF" w:rsidP="001535EF">
            <w:pPr>
              <w:pStyle w:val="NormalWeb"/>
              <w:spacing w:before="0" w:beforeAutospacing="0" w:after="0" w:afterAutospacing="0" w:line="254" w:lineRule="auto"/>
              <w:ind w:left="720" w:hanging="360"/>
              <w:rPr>
                <w:rFonts w:ascii="Calibri" w:hAnsi="Calibri" w:cs="Segoe UI"/>
                <w:color w:val="FF0000"/>
                <w:sz w:val="22"/>
                <w:szCs w:val="22"/>
              </w:rPr>
            </w:pPr>
            <w:r w:rsidRPr="001535EF">
              <w:rPr>
                <w:rFonts w:ascii="Symbol" w:hAnsi="Symbol" w:cs="Segoe UI"/>
                <w:color w:val="FF0000"/>
                <w:sz w:val="22"/>
                <w:szCs w:val="22"/>
              </w:rPr>
              <w:t></w:t>
            </w:r>
            <w:r w:rsidRPr="001535EF">
              <w:rPr>
                <w:color w:val="FF0000"/>
                <w:sz w:val="14"/>
                <w:szCs w:val="14"/>
              </w:rPr>
              <w:t xml:space="preserve">         </w:t>
            </w:r>
            <w:r w:rsidRPr="001535EF">
              <w:rPr>
                <w:rFonts w:ascii="Calibri" w:hAnsi="Calibri" w:cs="Segoe UI"/>
                <w:color w:val="FF0000"/>
                <w:sz w:val="22"/>
                <w:szCs w:val="22"/>
              </w:rPr>
              <w:t xml:space="preserve">From 24 February, the Government removed the legal requirement to self-isolate following a positive </w:t>
            </w:r>
            <w:r w:rsidRPr="001535EF">
              <w:rPr>
                <w:rFonts w:ascii="Calibri" w:hAnsi="Calibri" w:cs="Segoe UI"/>
                <w:color w:val="FF0000"/>
                <w:sz w:val="22"/>
                <w:szCs w:val="22"/>
              </w:rPr>
              <w:lastRenderedPageBreak/>
              <w:t xml:space="preserve">test. In addition, the Government will no longer ask fully vaccinated close contacts and those aged </w:t>
            </w:r>
            <w:proofErr w:type="gramStart"/>
            <w:r w:rsidRPr="001535EF">
              <w:rPr>
                <w:rFonts w:ascii="Calibri" w:hAnsi="Calibri" w:cs="Segoe UI"/>
                <w:color w:val="FF0000"/>
                <w:sz w:val="22"/>
                <w:szCs w:val="22"/>
              </w:rPr>
              <w:t>under</w:t>
            </w:r>
            <w:proofErr w:type="gramEnd"/>
            <w:r w:rsidRPr="001535EF">
              <w:rPr>
                <w:rFonts w:ascii="Calibri" w:hAnsi="Calibri" w:cs="Segoe UI"/>
                <w:color w:val="FF0000"/>
                <w:sz w:val="22"/>
                <w:szCs w:val="22"/>
              </w:rPr>
              <w:t xml:space="preserve"> 18 to test daily for 7 days and routine contact tracing will end.</w:t>
            </w:r>
          </w:p>
          <w:p w:rsidR="001535EF" w:rsidRPr="001535EF" w:rsidRDefault="001535EF" w:rsidP="001535EF">
            <w:pPr>
              <w:pStyle w:val="NormalWeb"/>
              <w:spacing w:before="0" w:beforeAutospacing="0" w:after="0" w:afterAutospacing="0" w:line="254" w:lineRule="auto"/>
              <w:ind w:left="720" w:hanging="360"/>
              <w:rPr>
                <w:rFonts w:ascii="Calibri" w:hAnsi="Calibri" w:cs="Segoe UI"/>
                <w:color w:val="FF0000"/>
                <w:sz w:val="22"/>
                <w:szCs w:val="22"/>
              </w:rPr>
            </w:pPr>
            <w:r w:rsidRPr="001535EF">
              <w:rPr>
                <w:rFonts w:ascii="Symbol" w:hAnsi="Symbol" w:cs="Segoe UI"/>
                <w:color w:val="FF0000"/>
                <w:sz w:val="22"/>
                <w:szCs w:val="22"/>
              </w:rPr>
              <w:t></w:t>
            </w:r>
            <w:r w:rsidRPr="001535EF">
              <w:rPr>
                <w:color w:val="FF0000"/>
                <w:sz w:val="14"/>
                <w:szCs w:val="14"/>
              </w:rPr>
              <w:t xml:space="preserve">         </w:t>
            </w:r>
            <w:r w:rsidRPr="001535EF">
              <w:rPr>
                <w:rFonts w:ascii="Calibri" w:hAnsi="Calibri" w:cs="Segoe UI"/>
                <w:color w:val="FF0000"/>
                <w:sz w:val="22"/>
                <w:szCs w:val="22"/>
              </w:rPr>
              <w:t xml:space="preserve">Adults and children who test positive on a PCR, or LFD test, will continue to be advised to stay at home and avoid </w:t>
            </w:r>
            <w:r w:rsidRPr="001535EF">
              <w:rPr>
                <w:rFonts w:ascii="Calibri" w:hAnsi="Calibri" w:cs="Segoe UI"/>
                <w:color w:val="FF0000"/>
                <w:sz w:val="22"/>
                <w:szCs w:val="22"/>
              </w:rPr>
              <w:lastRenderedPageBreak/>
              <w:t>contact with other people for at least 5 full days and then continue to follow the guidance until they have received 2 negative test results on consecutive days.</w:t>
            </w:r>
          </w:p>
          <w:p w:rsidR="001535EF" w:rsidRPr="001535EF" w:rsidRDefault="001535EF" w:rsidP="001535EF">
            <w:pPr>
              <w:pStyle w:val="NormalWeb"/>
              <w:spacing w:before="0" w:beforeAutospacing="0" w:after="160" w:afterAutospacing="0" w:line="254" w:lineRule="auto"/>
              <w:ind w:left="720" w:hanging="360"/>
              <w:rPr>
                <w:rFonts w:ascii="Calibri" w:hAnsi="Calibri" w:cs="Segoe UI"/>
                <w:color w:val="FF0000"/>
                <w:sz w:val="22"/>
                <w:szCs w:val="22"/>
              </w:rPr>
            </w:pPr>
            <w:r w:rsidRPr="001535EF">
              <w:rPr>
                <w:rFonts w:ascii="Symbol" w:hAnsi="Symbol" w:cs="Segoe UI"/>
                <w:color w:val="FF0000"/>
                <w:sz w:val="22"/>
                <w:szCs w:val="22"/>
              </w:rPr>
              <w:t></w:t>
            </w:r>
            <w:r w:rsidRPr="001535EF">
              <w:rPr>
                <w:color w:val="FF0000"/>
                <w:sz w:val="14"/>
                <w:szCs w:val="14"/>
              </w:rPr>
              <w:t xml:space="preserve">         </w:t>
            </w:r>
            <w:r w:rsidRPr="001535EF">
              <w:rPr>
                <w:rFonts w:ascii="Calibri" w:hAnsi="Calibri" w:cs="Segoe UI"/>
                <w:color w:val="FF0000"/>
                <w:sz w:val="22"/>
                <w:szCs w:val="22"/>
              </w:rPr>
              <w:t xml:space="preserve">For staff or children who have any of the main symptoms, the public health advice remains unchanged and is to stay at home and </w:t>
            </w:r>
            <w:r w:rsidRPr="001535EF">
              <w:rPr>
                <w:rFonts w:ascii="Calibri" w:hAnsi="Calibri" w:cs="Segoe UI"/>
                <w:color w:val="FF0000"/>
                <w:sz w:val="22"/>
                <w:szCs w:val="22"/>
              </w:rPr>
              <w:lastRenderedPageBreak/>
              <w:t>avoid contact with other people.  They should order a PCR test and are advised to stay at home while waiting for the result.</w:t>
            </w:r>
          </w:p>
          <w:p w:rsidR="001535EF" w:rsidRPr="001535EF" w:rsidRDefault="001535EF" w:rsidP="00DD0A1E">
            <w:pPr>
              <w:spacing w:after="0" w:line="240" w:lineRule="auto"/>
              <w:rPr>
                <w:rFonts w:ascii="Arial" w:eastAsia="Times New Roman" w:hAnsi="Arial" w:cs="Arial"/>
                <w:color w:val="FF0000"/>
                <w:sz w:val="24"/>
                <w:szCs w:val="24"/>
              </w:rPr>
            </w:pPr>
          </w:p>
        </w:tc>
        <w:tc>
          <w:tcPr>
            <w:tcW w:w="454" w:type="pct"/>
            <w:tcBorders>
              <w:top w:val="single" w:sz="8" w:space="0" w:color="1F497D"/>
              <w:left w:val="single" w:sz="8" w:space="0" w:color="1F497D"/>
              <w:bottom w:val="single" w:sz="8" w:space="0" w:color="1F497D"/>
              <w:right w:val="single" w:sz="8" w:space="0" w:color="1F497D"/>
            </w:tcBorders>
            <w:shd w:val="clear" w:color="auto" w:fill="auto"/>
          </w:tcPr>
          <w:p w:rsidR="00DD0A1E" w:rsidRPr="001535EF" w:rsidRDefault="001535EF" w:rsidP="00DD0A1E">
            <w:pPr>
              <w:spacing w:after="0" w:line="240" w:lineRule="auto"/>
              <w:rPr>
                <w:rFonts w:ascii="Arial" w:eastAsia="Times New Roman" w:hAnsi="Arial" w:cs="Arial"/>
                <w:color w:val="FF0000"/>
                <w:sz w:val="24"/>
                <w:szCs w:val="24"/>
              </w:rPr>
            </w:pPr>
            <w:r w:rsidRPr="001535EF">
              <w:rPr>
                <w:rFonts w:ascii="Arial" w:eastAsia="Times New Roman" w:hAnsi="Arial" w:cs="Arial"/>
                <w:color w:val="FF0000"/>
                <w:sz w:val="24"/>
                <w:szCs w:val="24"/>
              </w:rPr>
              <w:lastRenderedPageBreak/>
              <w:t>ongoing</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DD0A1E" w:rsidRPr="008A286A" w:rsidRDefault="00DD0A1E" w:rsidP="00DD0A1E">
            <w:pPr>
              <w:spacing w:after="0" w:line="240" w:lineRule="auto"/>
              <w:rPr>
                <w:rFonts w:ascii="Arial" w:eastAsia="Times New Roman" w:hAnsi="Arial" w:cs="Arial"/>
                <w:sz w:val="24"/>
                <w:szCs w:val="24"/>
              </w:rPr>
            </w:pPr>
          </w:p>
        </w:tc>
      </w:tr>
      <w:tr w:rsidR="001535EF" w:rsidRPr="008A286A" w:rsidTr="001535EF">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4A6E11" w:rsidRPr="0029729C" w:rsidRDefault="004A6E11" w:rsidP="00DD06A9">
            <w:pPr>
              <w:pStyle w:val="Default"/>
              <w:rPr>
                <w:b/>
                <w:sz w:val="20"/>
              </w:rPr>
            </w:pPr>
            <w:r>
              <w:rPr>
                <w:b/>
                <w:sz w:val="20"/>
              </w:rPr>
              <w:lastRenderedPageBreak/>
              <w:t>Poor Personal Hygiene</w:t>
            </w: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4A6E11" w:rsidRDefault="004A6E11" w:rsidP="00DD06A9">
            <w:pPr>
              <w:spacing w:after="0" w:line="240" w:lineRule="auto"/>
              <w:rPr>
                <w:rFonts w:ascii="Arial" w:hAnsi="Arial" w:cs="Arial"/>
                <w:sz w:val="20"/>
              </w:rPr>
            </w:pPr>
            <w:r>
              <w:rPr>
                <w:rFonts w:ascii="Arial" w:hAnsi="Arial" w:cs="Arial"/>
                <w:sz w:val="20"/>
              </w:rPr>
              <w:t>Employees</w:t>
            </w:r>
          </w:p>
          <w:p w:rsidR="004A6E11" w:rsidRDefault="004A6E11" w:rsidP="00DD06A9">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4A6E11" w:rsidRDefault="004A6E11" w:rsidP="00DD06A9">
            <w:pPr>
              <w:spacing w:after="0" w:line="240" w:lineRule="auto"/>
              <w:rPr>
                <w:rFonts w:ascii="Arial" w:hAnsi="Arial" w:cs="Arial"/>
                <w:sz w:val="20"/>
              </w:rPr>
            </w:pPr>
            <w:r>
              <w:rPr>
                <w:rFonts w:ascii="Arial" w:hAnsi="Arial" w:cs="Arial"/>
                <w:sz w:val="20"/>
              </w:rPr>
              <w:t>Families</w:t>
            </w:r>
          </w:p>
          <w:p w:rsidR="004A6E11" w:rsidRDefault="004A6E11" w:rsidP="00DD06A9">
            <w:pPr>
              <w:spacing w:after="0" w:line="240" w:lineRule="auto"/>
              <w:rPr>
                <w:rFonts w:ascii="Arial" w:hAnsi="Arial" w:cs="Arial"/>
                <w:sz w:val="20"/>
              </w:rPr>
            </w:pPr>
            <w:r>
              <w:rPr>
                <w:rFonts w:ascii="Arial" w:hAnsi="Arial" w:cs="Arial"/>
                <w:sz w:val="20"/>
              </w:rPr>
              <w:t>Contractors</w:t>
            </w:r>
          </w:p>
          <w:p w:rsidR="004A6E11" w:rsidRDefault="004A6E11" w:rsidP="00DD06A9">
            <w:pPr>
              <w:spacing w:after="0" w:line="240" w:lineRule="auto"/>
              <w:rPr>
                <w:rFonts w:ascii="Arial" w:hAnsi="Arial" w:cs="Arial"/>
                <w:sz w:val="20"/>
              </w:rPr>
            </w:pPr>
            <w:r>
              <w:rPr>
                <w:rFonts w:ascii="Arial" w:hAnsi="Arial" w:cs="Arial"/>
                <w:sz w:val="20"/>
              </w:rPr>
              <w:t>Visitors</w:t>
            </w:r>
          </w:p>
          <w:p w:rsidR="004A6E11" w:rsidRDefault="004A6E11" w:rsidP="00DD06A9">
            <w:pPr>
              <w:spacing w:after="0" w:line="240" w:lineRule="auto"/>
              <w:rPr>
                <w:rFonts w:ascii="Arial" w:hAnsi="Arial" w:cs="Arial"/>
                <w:sz w:val="20"/>
              </w:rPr>
            </w:pPr>
            <w:r>
              <w:rPr>
                <w:rFonts w:ascii="Arial" w:hAnsi="Arial" w:cs="Arial"/>
                <w:sz w:val="20"/>
              </w:rPr>
              <w:t>Members of the public</w:t>
            </w:r>
          </w:p>
          <w:p w:rsidR="004A6E11" w:rsidRPr="00E046E8" w:rsidRDefault="004A6E11" w:rsidP="00DD06A9">
            <w:pPr>
              <w:spacing w:after="0" w:line="240" w:lineRule="auto"/>
              <w:rPr>
                <w:rFonts w:ascii="Arial" w:hAnsi="Arial" w:cs="Arial"/>
                <w:sz w:val="20"/>
              </w:rPr>
            </w:pPr>
          </w:p>
        </w:tc>
        <w:tc>
          <w:tcPr>
            <w:tcW w:w="1673" w:type="pct"/>
            <w:tcBorders>
              <w:top w:val="single" w:sz="8" w:space="0" w:color="1F497D"/>
              <w:left w:val="single" w:sz="8" w:space="0" w:color="1F497D"/>
              <w:bottom w:val="single" w:sz="8" w:space="0" w:color="1F497D"/>
              <w:right w:val="single" w:sz="8" w:space="0" w:color="1F497D"/>
            </w:tcBorders>
            <w:shd w:val="clear" w:color="auto" w:fill="auto"/>
          </w:tcPr>
          <w:p w:rsidR="004A6E11" w:rsidRPr="00CF4F1A" w:rsidRDefault="004A6E11" w:rsidP="00DD06A9">
            <w:pPr>
              <w:pStyle w:val="Default"/>
              <w:numPr>
                <w:ilvl w:val="0"/>
                <w:numId w:val="16"/>
              </w:numPr>
              <w:rPr>
                <w:sz w:val="20"/>
                <w:szCs w:val="20"/>
              </w:rPr>
            </w:pPr>
            <w:r w:rsidRPr="00CF4F1A">
              <w:rPr>
                <w:sz w:val="20"/>
                <w:szCs w:val="20"/>
              </w:rPr>
              <w:t>COVID-19 posters/ signage displayed.</w:t>
            </w:r>
          </w:p>
          <w:p w:rsidR="004A6E11" w:rsidRPr="00CF4F1A" w:rsidRDefault="004A6E11" w:rsidP="00DD06A9">
            <w:pPr>
              <w:pStyle w:val="Default"/>
              <w:numPr>
                <w:ilvl w:val="0"/>
                <w:numId w:val="16"/>
              </w:numPr>
              <w:rPr>
                <w:sz w:val="20"/>
                <w:szCs w:val="20"/>
              </w:rPr>
            </w:pPr>
            <w:r w:rsidRPr="00CF4F1A">
              <w:rPr>
                <w:sz w:val="20"/>
                <w:szCs w:val="20"/>
              </w:rPr>
              <w:t xml:space="preserve">Frequent and thorough hand cleaning is regular practice. </w:t>
            </w:r>
          </w:p>
          <w:p w:rsidR="004A6E11" w:rsidRPr="00CF4F1A" w:rsidRDefault="004A6E11" w:rsidP="00DD06A9">
            <w:pPr>
              <w:pStyle w:val="ListParagraph"/>
              <w:numPr>
                <w:ilvl w:val="0"/>
                <w:numId w:val="16"/>
              </w:numPr>
              <w:spacing w:after="0" w:line="240" w:lineRule="auto"/>
              <w:rPr>
                <w:rFonts w:ascii="Arial" w:hAnsi="Arial" w:cs="Arial"/>
                <w:sz w:val="20"/>
                <w:szCs w:val="20"/>
                <w:lang w:eastAsia="en-GB"/>
              </w:rPr>
            </w:pPr>
            <w:r w:rsidRPr="00CF4F1A">
              <w:rPr>
                <w:rFonts w:ascii="Arial" w:hAnsi="Arial" w:cs="Arial"/>
                <w:sz w:val="20"/>
                <w:szCs w:val="20"/>
                <w:lang w:eastAsia="en-GB"/>
              </w:rPr>
              <w:t xml:space="preserve">Pupils and staff to clean their hands when they arrive at school, when they return from breaks, when they change rooms and before and after eating. </w:t>
            </w:r>
          </w:p>
          <w:p w:rsidR="004A6E11" w:rsidRPr="00CF4F1A" w:rsidRDefault="004A6E11"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 xml:space="preserve">Sufficient </w:t>
            </w:r>
            <w:proofErr w:type="spellStart"/>
            <w:r w:rsidRPr="00CF4F1A">
              <w:rPr>
                <w:rFonts w:ascii="Arial" w:hAnsi="Arial" w:cs="Arial"/>
                <w:sz w:val="20"/>
                <w:szCs w:val="20"/>
                <w:lang w:eastAsia="en-GB"/>
              </w:rPr>
              <w:t>handwashing</w:t>
            </w:r>
            <w:proofErr w:type="spellEnd"/>
            <w:r w:rsidRPr="00CF4F1A">
              <w:rPr>
                <w:rFonts w:ascii="Arial" w:hAnsi="Arial" w:cs="Arial"/>
                <w:sz w:val="20"/>
                <w:szCs w:val="20"/>
                <w:lang w:eastAsia="en-GB"/>
              </w:rPr>
              <w:t xml:space="preserve"> facilities are available. </w:t>
            </w:r>
          </w:p>
          <w:p w:rsidR="004A6E11" w:rsidRPr="00CF4F1A" w:rsidRDefault="004A6E11"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 xml:space="preserve">Where there is no sink, hand </w:t>
            </w:r>
            <w:proofErr w:type="spellStart"/>
            <w:r w:rsidRPr="00CF4F1A">
              <w:rPr>
                <w:rFonts w:ascii="Arial" w:hAnsi="Arial" w:cs="Arial"/>
                <w:sz w:val="20"/>
                <w:szCs w:val="20"/>
                <w:lang w:eastAsia="en-GB"/>
              </w:rPr>
              <w:t>sanitiser</w:t>
            </w:r>
            <w:proofErr w:type="spellEnd"/>
            <w:r w:rsidRPr="00CF4F1A">
              <w:rPr>
                <w:rFonts w:ascii="Arial" w:hAnsi="Arial" w:cs="Arial"/>
                <w:sz w:val="20"/>
                <w:szCs w:val="20"/>
                <w:lang w:eastAsia="en-GB"/>
              </w:rPr>
              <w:t xml:space="preserve"> provided in classrooms.</w:t>
            </w:r>
          </w:p>
          <w:p w:rsidR="004A6E11" w:rsidRPr="00CF4F1A" w:rsidRDefault="004A6E11"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 xml:space="preserve">Skin friendly cleaning wipes used as an alternative to hand washing or </w:t>
            </w:r>
            <w:proofErr w:type="spellStart"/>
            <w:r w:rsidRPr="00CF4F1A">
              <w:rPr>
                <w:rFonts w:ascii="Arial" w:hAnsi="Arial" w:cs="Arial"/>
                <w:sz w:val="20"/>
                <w:szCs w:val="20"/>
                <w:lang w:eastAsia="en-GB"/>
              </w:rPr>
              <w:t>sanitiser</w:t>
            </w:r>
            <w:proofErr w:type="spellEnd"/>
            <w:r w:rsidRPr="00CF4F1A">
              <w:rPr>
                <w:rFonts w:ascii="Arial" w:hAnsi="Arial" w:cs="Arial"/>
                <w:sz w:val="20"/>
                <w:szCs w:val="20"/>
                <w:lang w:eastAsia="en-GB"/>
              </w:rPr>
              <w:t>.</w:t>
            </w:r>
          </w:p>
          <w:p w:rsidR="004A6E11" w:rsidRPr="00CF4F1A" w:rsidRDefault="004A6E11"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Staff help is available for pupils who have trouble cleaning their hands independently (e.g. small children and pupils with complex needs).</w:t>
            </w:r>
          </w:p>
          <w:p w:rsidR="004A6E11" w:rsidRPr="00CF4F1A" w:rsidRDefault="00787029" w:rsidP="00DD06A9">
            <w:pPr>
              <w:numPr>
                <w:ilvl w:val="0"/>
                <w:numId w:val="10"/>
              </w:numPr>
              <w:spacing w:after="0" w:line="240" w:lineRule="auto"/>
              <w:contextualSpacing/>
              <w:rPr>
                <w:rFonts w:ascii="Arial" w:hAnsi="Arial" w:cs="Arial"/>
                <w:sz w:val="20"/>
                <w:szCs w:val="20"/>
                <w:lang w:eastAsia="en-GB"/>
              </w:rPr>
            </w:pPr>
            <w:r>
              <w:rPr>
                <w:rFonts w:ascii="Arial" w:hAnsi="Arial" w:cs="Arial"/>
                <w:sz w:val="20"/>
                <w:szCs w:val="20"/>
                <w:lang w:eastAsia="en-GB"/>
              </w:rPr>
              <w:t>R</w:t>
            </w:r>
            <w:r w:rsidR="004A6E11" w:rsidRPr="00CF4F1A">
              <w:rPr>
                <w:rFonts w:ascii="Arial" w:hAnsi="Arial" w:cs="Arial"/>
                <w:sz w:val="20"/>
                <w:szCs w:val="20"/>
                <w:lang w:eastAsia="en-GB"/>
              </w:rPr>
              <w:t xml:space="preserve">esources such as “e-bug” </w:t>
            </w:r>
            <w:r>
              <w:rPr>
                <w:rFonts w:ascii="Arial" w:hAnsi="Arial" w:cs="Arial"/>
                <w:sz w:val="20"/>
                <w:szCs w:val="20"/>
                <w:lang w:eastAsia="en-GB"/>
              </w:rPr>
              <w:t xml:space="preserve">used </w:t>
            </w:r>
            <w:r w:rsidR="004A6E11" w:rsidRPr="00CF4F1A">
              <w:rPr>
                <w:rFonts w:ascii="Arial" w:hAnsi="Arial" w:cs="Arial"/>
                <w:sz w:val="20"/>
                <w:szCs w:val="20"/>
                <w:lang w:eastAsia="en-GB"/>
              </w:rPr>
              <w:t>to teach effective hand hygiene etc.</w:t>
            </w:r>
          </w:p>
          <w:p w:rsidR="004A6E11" w:rsidRPr="00CF4F1A" w:rsidRDefault="004A6E11" w:rsidP="00DD06A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Adults and pupils are encouraged not to touch their mouth, eyes and nose.</w:t>
            </w:r>
          </w:p>
          <w:p w:rsidR="004A6E11" w:rsidRPr="00787029" w:rsidRDefault="004A6E11" w:rsidP="00787029">
            <w:pPr>
              <w:numPr>
                <w:ilvl w:val="0"/>
                <w:numId w:val="10"/>
              </w:numPr>
              <w:spacing w:after="0" w:line="240" w:lineRule="auto"/>
              <w:contextualSpacing/>
              <w:rPr>
                <w:rFonts w:ascii="Arial" w:hAnsi="Arial" w:cs="Arial"/>
                <w:sz w:val="20"/>
                <w:szCs w:val="20"/>
                <w:lang w:eastAsia="en-GB"/>
              </w:rPr>
            </w:pPr>
            <w:r w:rsidRPr="00CF4F1A">
              <w:rPr>
                <w:rFonts w:ascii="Arial" w:hAnsi="Arial" w:cs="Arial"/>
                <w:sz w:val="20"/>
                <w:szCs w:val="20"/>
                <w:lang w:eastAsia="en-GB"/>
              </w:rPr>
              <w:t xml:space="preserve">Adults and pupils encouraged </w:t>
            </w:r>
            <w:proofErr w:type="gramStart"/>
            <w:r w:rsidRPr="00CF4F1A">
              <w:rPr>
                <w:rFonts w:ascii="Arial" w:hAnsi="Arial" w:cs="Arial"/>
                <w:sz w:val="20"/>
                <w:szCs w:val="20"/>
                <w:lang w:eastAsia="en-GB"/>
              </w:rPr>
              <w:t>to use</w:t>
            </w:r>
            <w:proofErr w:type="gramEnd"/>
            <w:r w:rsidRPr="00CF4F1A">
              <w:rPr>
                <w:rFonts w:ascii="Arial" w:hAnsi="Arial" w:cs="Arial"/>
                <w:sz w:val="20"/>
                <w:szCs w:val="20"/>
                <w:lang w:eastAsia="en-GB"/>
              </w:rPr>
              <w:t xml:space="preserve"> a tissue </w:t>
            </w:r>
            <w:r w:rsidRPr="00CF4F1A">
              <w:rPr>
                <w:rFonts w:ascii="Arial" w:hAnsi="Arial" w:cs="Arial"/>
                <w:sz w:val="20"/>
                <w:szCs w:val="20"/>
                <w:lang w:eastAsia="en-GB"/>
              </w:rPr>
              <w:lastRenderedPageBreak/>
              <w:t>to cough or sneeze and use bins for tissue waste (‘catch it, bin it, kill it’)</w:t>
            </w:r>
            <w:r>
              <w:rPr>
                <w:rFonts w:ascii="Arial" w:hAnsi="Arial" w:cs="Arial"/>
                <w:sz w:val="20"/>
                <w:szCs w:val="20"/>
                <w:lang w:eastAsia="en-GB"/>
              </w:rPr>
              <w:t>.</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4A6E11" w:rsidRPr="008A286A" w:rsidRDefault="004A6E11" w:rsidP="00DD06A9">
            <w:pPr>
              <w:spacing w:after="0" w:line="240" w:lineRule="auto"/>
              <w:jc w:val="center"/>
              <w:rPr>
                <w:rFonts w:ascii="Arial" w:eastAsia="Times New Roman" w:hAnsi="Arial" w:cs="Arial"/>
                <w:sz w:val="24"/>
                <w:szCs w:val="24"/>
              </w:rPr>
            </w:pPr>
          </w:p>
        </w:tc>
        <w:tc>
          <w:tcPr>
            <w:tcW w:w="615" w:type="pct"/>
            <w:tcBorders>
              <w:top w:val="single" w:sz="8" w:space="0" w:color="1F497D"/>
              <w:left w:val="single" w:sz="8" w:space="0" w:color="1F497D"/>
              <w:bottom w:val="single" w:sz="8" w:space="0" w:color="1F497D"/>
              <w:right w:val="single" w:sz="8" w:space="0" w:color="1F497D"/>
            </w:tcBorders>
            <w:shd w:val="clear" w:color="auto" w:fill="auto"/>
          </w:tcPr>
          <w:p w:rsidR="004A6E11" w:rsidRPr="00580330" w:rsidRDefault="00580330" w:rsidP="00F00213">
            <w:pPr>
              <w:pStyle w:val="Default"/>
              <w:rPr>
                <w:rFonts w:eastAsia="Times New Roman"/>
                <w:color w:val="FF0000"/>
                <w:sz w:val="20"/>
                <w:szCs w:val="20"/>
              </w:rPr>
            </w:pPr>
            <w:r w:rsidRPr="00580330">
              <w:rPr>
                <w:rFonts w:eastAsia="Times New Roman"/>
                <w:color w:val="FF0000"/>
                <w:sz w:val="20"/>
                <w:szCs w:val="20"/>
              </w:rPr>
              <w:t>:</w:t>
            </w:r>
          </w:p>
          <w:p w:rsidR="00580330" w:rsidRDefault="001535EF" w:rsidP="001535EF">
            <w:pPr>
              <w:pStyle w:val="Default"/>
              <w:ind w:left="360"/>
              <w:rPr>
                <w:rFonts w:eastAsia="Times New Roman"/>
                <w:color w:val="FF0000"/>
                <w:sz w:val="20"/>
                <w:szCs w:val="20"/>
              </w:rPr>
            </w:pPr>
            <w:r>
              <w:rPr>
                <w:rFonts w:eastAsia="Times New Roman"/>
                <w:color w:val="FF0000"/>
                <w:sz w:val="20"/>
                <w:szCs w:val="20"/>
              </w:rPr>
              <w:t>HT/staff -</w:t>
            </w:r>
            <w:r w:rsidR="00580330" w:rsidRPr="00580330">
              <w:rPr>
                <w:rFonts w:eastAsia="Times New Roman"/>
                <w:color w:val="FF0000"/>
                <w:sz w:val="20"/>
                <w:szCs w:val="20"/>
              </w:rPr>
              <w:t xml:space="preserve">monitoring and supervision to make sure people are following any </w:t>
            </w:r>
            <w:proofErr w:type="gramStart"/>
            <w:r w:rsidR="00580330" w:rsidRPr="00580330">
              <w:rPr>
                <w:rFonts w:eastAsia="Times New Roman"/>
                <w:color w:val="FF0000"/>
                <w:sz w:val="20"/>
                <w:szCs w:val="20"/>
              </w:rPr>
              <w:t>controls  in</w:t>
            </w:r>
            <w:proofErr w:type="gramEnd"/>
            <w:r w:rsidR="00580330" w:rsidRPr="00580330">
              <w:rPr>
                <w:rFonts w:eastAsia="Times New Roman"/>
                <w:color w:val="FF0000"/>
                <w:sz w:val="20"/>
                <w:szCs w:val="20"/>
              </w:rPr>
              <w:t xml:space="preserve"> place, including enhanced cleaning.</w:t>
            </w:r>
          </w:p>
          <w:p w:rsidR="001535EF" w:rsidRDefault="001535EF" w:rsidP="001535EF">
            <w:pPr>
              <w:pStyle w:val="Default"/>
              <w:ind w:left="360"/>
              <w:rPr>
                <w:rFonts w:eastAsia="Times New Roman"/>
                <w:color w:val="FF0000"/>
                <w:sz w:val="20"/>
                <w:szCs w:val="20"/>
              </w:rPr>
            </w:pPr>
          </w:p>
          <w:p w:rsidR="001535EF" w:rsidRPr="00580330" w:rsidRDefault="001535EF" w:rsidP="001535EF">
            <w:pPr>
              <w:pStyle w:val="Default"/>
              <w:ind w:left="360"/>
              <w:rPr>
                <w:rFonts w:eastAsia="Times New Roman"/>
                <w:color w:val="FF0000"/>
                <w:sz w:val="20"/>
                <w:szCs w:val="20"/>
              </w:rPr>
            </w:pPr>
            <w:r>
              <w:rPr>
                <w:rFonts w:eastAsia="Times New Roman"/>
                <w:color w:val="FF0000"/>
                <w:sz w:val="20"/>
                <w:szCs w:val="20"/>
              </w:rPr>
              <w:t>Admin to ensure visitors coming into school follow hygiene procedures</w:t>
            </w:r>
          </w:p>
        </w:tc>
        <w:tc>
          <w:tcPr>
            <w:tcW w:w="714" w:type="pct"/>
            <w:tcBorders>
              <w:top w:val="single" w:sz="8" w:space="0" w:color="1F497D"/>
              <w:left w:val="single" w:sz="8" w:space="0" w:color="1F497D"/>
              <w:bottom w:val="single" w:sz="8" w:space="0" w:color="1F497D"/>
              <w:right w:val="single" w:sz="8" w:space="0" w:color="1F497D"/>
            </w:tcBorders>
            <w:shd w:val="clear" w:color="auto" w:fill="auto"/>
          </w:tcPr>
          <w:p w:rsidR="001535EF" w:rsidRPr="001535EF" w:rsidRDefault="001535EF" w:rsidP="001535EF">
            <w:pPr>
              <w:pStyle w:val="Default"/>
              <w:ind w:left="360"/>
              <w:rPr>
                <w:rFonts w:eastAsia="Times New Roman"/>
                <w:color w:val="FF0000"/>
                <w:sz w:val="20"/>
                <w:szCs w:val="20"/>
              </w:rPr>
            </w:pPr>
            <w:r w:rsidRPr="001535EF">
              <w:rPr>
                <w:rFonts w:eastAsia="Times New Roman"/>
                <w:color w:val="FF0000"/>
                <w:sz w:val="20"/>
                <w:szCs w:val="20"/>
              </w:rPr>
              <w:t>Posters displayed in school</w:t>
            </w:r>
          </w:p>
          <w:p w:rsidR="001535EF" w:rsidRPr="001535EF" w:rsidRDefault="001535EF" w:rsidP="001535EF">
            <w:pPr>
              <w:pStyle w:val="Default"/>
              <w:ind w:left="360"/>
              <w:rPr>
                <w:rFonts w:eastAsia="Times New Roman"/>
                <w:color w:val="FF0000"/>
                <w:sz w:val="20"/>
                <w:szCs w:val="20"/>
              </w:rPr>
            </w:pPr>
          </w:p>
          <w:p w:rsidR="001535EF" w:rsidRPr="001535EF" w:rsidRDefault="001535EF" w:rsidP="001535EF">
            <w:pPr>
              <w:pStyle w:val="Default"/>
              <w:ind w:left="360"/>
              <w:rPr>
                <w:rFonts w:eastAsia="Times New Roman"/>
                <w:color w:val="FF0000"/>
                <w:sz w:val="20"/>
                <w:szCs w:val="20"/>
              </w:rPr>
            </w:pPr>
            <w:r w:rsidRPr="001535EF">
              <w:rPr>
                <w:rFonts w:eastAsia="Times New Roman"/>
                <w:color w:val="FF0000"/>
                <w:sz w:val="20"/>
                <w:szCs w:val="20"/>
              </w:rPr>
              <w:t xml:space="preserve">Ensure pupils who need to be supervised for </w:t>
            </w:r>
            <w:proofErr w:type="spellStart"/>
            <w:r w:rsidRPr="001535EF">
              <w:rPr>
                <w:rFonts w:eastAsia="Times New Roman"/>
                <w:color w:val="FF0000"/>
                <w:sz w:val="20"/>
                <w:szCs w:val="20"/>
              </w:rPr>
              <w:t>handwashing</w:t>
            </w:r>
            <w:proofErr w:type="spellEnd"/>
            <w:r w:rsidRPr="001535EF">
              <w:rPr>
                <w:rFonts w:eastAsia="Times New Roman"/>
                <w:color w:val="FF0000"/>
                <w:sz w:val="20"/>
                <w:szCs w:val="20"/>
              </w:rPr>
              <w:t xml:space="preserve"> are done so</w:t>
            </w:r>
          </w:p>
          <w:p w:rsidR="004A6E11" w:rsidRDefault="004A6E11" w:rsidP="001535EF">
            <w:pPr>
              <w:spacing w:after="0" w:line="240" w:lineRule="auto"/>
              <w:ind w:left="360"/>
              <w:rPr>
                <w:rFonts w:ascii="Arial" w:eastAsia="Times New Roman" w:hAnsi="Arial" w:cs="Arial"/>
                <w:color w:val="FF0000"/>
                <w:sz w:val="20"/>
                <w:szCs w:val="20"/>
              </w:rPr>
            </w:pPr>
          </w:p>
          <w:p w:rsidR="001535EF" w:rsidRPr="001535EF" w:rsidRDefault="001535EF" w:rsidP="001535EF">
            <w:pPr>
              <w:spacing w:after="0" w:line="240" w:lineRule="auto"/>
              <w:ind w:left="360"/>
              <w:rPr>
                <w:rFonts w:ascii="Arial" w:eastAsia="Times New Roman" w:hAnsi="Arial" w:cs="Arial"/>
                <w:color w:val="FF0000"/>
                <w:sz w:val="20"/>
                <w:szCs w:val="20"/>
              </w:rPr>
            </w:pPr>
            <w:r>
              <w:rPr>
                <w:rFonts w:ascii="Arial" w:eastAsia="Times New Roman" w:hAnsi="Arial" w:cs="Arial"/>
                <w:color w:val="FF0000"/>
                <w:sz w:val="20"/>
                <w:szCs w:val="20"/>
              </w:rPr>
              <w:t>HT/Staff</w:t>
            </w:r>
          </w:p>
        </w:tc>
        <w:tc>
          <w:tcPr>
            <w:tcW w:w="454" w:type="pct"/>
            <w:tcBorders>
              <w:top w:val="single" w:sz="8" w:space="0" w:color="1F497D"/>
              <w:left w:val="single" w:sz="8" w:space="0" w:color="1F497D"/>
              <w:bottom w:val="single" w:sz="8" w:space="0" w:color="1F497D"/>
              <w:right w:val="single" w:sz="8" w:space="0" w:color="1F497D"/>
            </w:tcBorders>
            <w:shd w:val="clear" w:color="auto" w:fill="auto"/>
          </w:tcPr>
          <w:p w:rsidR="004A6E11" w:rsidRPr="001535EF" w:rsidRDefault="001535EF" w:rsidP="00DD06A9">
            <w:pPr>
              <w:spacing w:after="0" w:line="240" w:lineRule="auto"/>
              <w:rPr>
                <w:rFonts w:ascii="Arial" w:eastAsia="Times New Roman" w:hAnsi="Arial" w:cs="Arial"/>
                <w:color w:val="FF0000"/>
                <w:sz w:val="24"/>
                <w:szCs w:val="24"/>
              </w:rPr>
            </w:pPr>
            <w:r w:rsidRPr="001535EF">
              <w:rPr>
                <w:rFonts w:ascii="Arial" w:eastAsia="Times New Roman" w:hAnsi="Arial" w:cs="Arial"/>
                <w:color w:val="FF0000"/>
                <w:sz w:val="24"/>
                <w:szCs w:val="24"/>
              </w:rPr>
              <w:t>ongoing</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4A6E11" w:rsidRPr="008A286A" w:rsidRDefault="004A6E11" w:rsidP="00DD06A9">
            <w:pPr>
              <w:spacing w:after="0" w:line="240" w:lineRule="auto"/>
              <w:rPr>
                <w:rFonts w:ascii="Arial" w:eastAsia="Times New Roman" w:hAnsi="Arial" w:cs="Arial"/>
                <w:sz w:val="24"/>
                <w:szCs w:val="24"/>
              </w:rPr>
            </w:pPr>
          </w:p>
        </w:tc>
      </w:tr>
      <w:tr w:rsidR="001535EF" w:rsidRPr="008A286A" w:rsidTr="001535EF">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DD0A1E" w:rsidRDefault="00917375" w:rsidP="00DD0A1E">
            <w:pPr>
              <w:pStyle w:val="Default"/>
              <w:rPr>
                <w:sz w:val="20"/>
                <w:szCs w:val="20"/>
              </w:rPr>
            </w:pPr>
            <w:r>
              <w:rPr>
                <w:b/>
                <w:bCs/>
                <w:sz w:val="20"/>
                <w:szCs w:val="20"/>
              </w:rPr>
              <w:lastRenderedPageBreak/>
              <w:t>S</w:t>
            </w:r>
            <w:r w:rsidR="00DD0A1E">
              <w:rPr>
                <w:b/>
                <w:bCs/>
                <w:sz w:val="20"/>
                <w:szCs w:val="20"/>
              </w:rPr>
              <w:t xml:space="preserve">preading </w:t>
            </w:r>
            <w:proofErr w:type="spellStart"/>
            <w:r w:rsidR="00DD0A1E">
              <w:rPr>
                <w:b/>
                <w:bCs/>
                <w:sz w:val="20"/>
                <w:szCs w:val="20"/>
              </w:rPr>
              <w:t>coronavirus</w:t>
            </w:r>
            <w:proofErr w:type="spellEnd"/>
            <w:r w:rsidR="00DD0A1E">
              <w:rPr>
                <w:b/>
                <w:bCs/>
                <w:sz w:val="20"/>
                <w:szCs w:val="20"/>
              </w:rPr>
              <w:t xml:space="preserve"> </w:t>
            </w:r>
            <w:r>
              <w:rPr>
                <w:b/>
                <w:bCs/>
                <w:sz w:val="20"/>
                <w:szCs w:val="20"/>
              </w:rPr>
              <w:t>from contact with</w:t>
            </w:r>
            <w:r w:rsidR="00DD0A1E">
              <w:rPr>
                <w:b/>
                <w:bCs/>
                <w:sz w:val="20"/>
                <w:szCs w:val="20"/>
              </w:rPr>
              <w:t xml:space="preserve"> surfaces, equipment and workstations </w:t>
            </w:r>
          </w:p>
          <w:p w:rsidR="00DD0A1E" w:rsidRDefault="00DD0A1E" w:rsidP="00DD0A1E">
            <w:pPr>
              <w:pStyle w:val="Default"/>
              <w:rPr>
                <w:b/>
                <w:bCs/>
                <w:sz w:val="20"/>
                <w:szCs w:val="20"/>
              </w:rPr>
            </w:pP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DD0A1E" w:rsidRDefault="00DD0A1E" w:rsidP="00DD0A1E">
            <w:pPr>
              <w:spacing w:after="0" w:line="240" w:lineRule="auto"/>
              <w:rPr>
                <w:rFonts w:ascii="Arial" w:hAnsi="Arial" w:cs="Arial"/>
                <w:sz w:val="20"/>
              </w:rPr>
            </w:pPr>
            <w:r>
              <w:rPr>
                <w:rFonts w:ascii="Arial" w:hAnsi="Arial" w:cs="Arial"/>
                <w:sz w:val="20"/>
              </w:rPr>
              <w:t>Employees</w:t>
            </w:r>
          </w:p>
          <w:p w:rsidR="00DD0A1E" w:rsidRDefault="00DD0A1E" w:rsidP="00DD0A1E">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DD0A1E" w:rsidRDefault="00DD0A1E" w:rsidP="00DD0A1E">
            <w:pPr>
              <w:spacing w:after="0" w:line="240" w:lineRule="auto"/>
              <w:rPr>
                <w:rFonts w:ascii="Arial" w:hAnsi="Arial" w:cs="Arial"/>
                <w:sz w:val="20"/>
              </w:rPr>
            </w:pPr>
            <w:r>
              <w:rPr>
                <w:rFonts w:ascii="Arial" w:hAnsi="Arial" w:cs="Arial"/>
                <w:sz w:val="20"/>
              </w:rPr>
              <w:t>Families</w:t>
            </w:r>
          </w:p>
          <w:p w:rsidR="00DD0A1E" w:rsidRDefault="00DD0A1E" w:rsidP="00DD0A1E">
            <w:pPr>
              <w:spacing w:after="0" w:line="240" w:lineRule="auto"/>
              <w:rPr>
                <w:rFonts w:ascii="Arial" w:hAnsi="Arial" w:cs="Arial"/>
                <w:sz w:val="20"/>
              </w:rPr>
            </w:pPr>
            <w:r>
              <w:rPr>
                <w:rFonts w:ascii="Arial" w:hAnsi="Arial" w:cs="Arial"/>
                <w:sz w:val="20"/>
              </w:rPr>
              <w:t>Contractors</w:t>
            </w:r>
          </w:p>
          <w:p w:rsidR="00DD0A1E" w:rsidRDefault="00DD0A1E" w:rsidP="00DD0A1E">
            <w:pPr>
              <w:spacing w:after="0" w:line="240" w:lineRule="auto"/>
              <w:rPr>
                <w:rFonts w:ascii="Arial" w:hAnsi="Arial" w:cs="Arial"/>
                <w:sz w:val="20"/>
              </w:rPr>
            </w:pPr>
            <w:r>
              <w:rPr>
                <w:rFonts w:ascii="Arial" w:hAnsi="Arial" w:cs="Arial"/>
                <w:sz w:val="20"/>
              </w:rPr>
              <w:t>Visitors</w:t>
            </w:r>
          </w:p>
          <w:p w:rsidR="00DD0A1E" w:rsidRPr="00E046E8" w:rsidRDefault="00DD0A1E" w:rsidP="00DD0A1E">
            <w:pPr>
              <w:spacing w:after="0" w:line="240" w:lineRule="auto"/>
              <w:rPr>
                <w:rFonts w:ascii="Arial" w:hAnsi="Arial" w:cs="Arial"/>
                <w:sz w:val="20"/>
              </w:rPr>
            </w:pPr>
            <w:r>
              <w:rPr>
                <w:rFonts w:ascii="Arial" w:hAnsi="Arial" w:cs="Arial"/>
                <w:sz w:val="20"/>
              </w:rPr>
              <w:t>Members of the public</w:t>
            </w:r>
          </w:p>
        </w:tc>
        <w:tc>
          <w:tcPr>
            <w:tcW w:w="1673" w:type="pct"/>
            <w:tcBorders>
              <w:top w:val="single" w:sz="8" w:space="0" w:color="1F497D"/>
              <w:left w:val="single" w:sz="8" w:space="0" w:color="1F497D"/>
              <w:bottom w:val="single" w:sz="8" w:space="0" w:color="1F497D"/>
              <w:right w:val="single" w:sz="8" w:space="0" w:color="1F497D"/>
            </w:tcBorders>
            <w:shd w:val="clear" w:color="auto" w:fill="auto"/>
          </w:tcPr>
          <w:p w:rsidR="00F00213" w:rsidRPr="00F00213" w:rsidRDefault="00F00213" w:rsidP="00BD1E41">
            <w:pPr>
              <w:pStyle w:val="Default"/>
              <w:numPr>
                <w:ilvl w:val="0"/>
                <w:numId w:val="16"/>
              </w:numPr>
              <w:rPr>
                <w:sz w:val="20"/>
                <w:szCs w:val="20"/>
              </w:rPr>
            </w:pPr>
            <w:r>
              <w:rPr>
                <w:sz w:val="20"/>
                <w:szCs w:val="20"/>
              </w:rPr>
              <w:t>There is a c</w:t>
            </w:r>
            <w:r w:rsidRPr="00F00213">
              <w:rPr>
                <w:sz w:val="20"/>
                <w:szCs w:val="20"/>
              </w:rPr>
              <w:t>leaning</w:t>
            </w:r>
            <w:r>
              <w:rPr>
                <w:sz w:val="20"/>
                <w:szCs w:val="20"/>
              </w:rPr>
              <w:t xml:space="preserve"> </w:t>
            </w:r>
            <w:proofErr w:type="gramStart"/>
            <w:r w:rsidRPr="00F00213">
              <w:rPr>
                <w:sz w:val="20"/>
                <w:szCs w:val="20"/>
              </w:rPr>
              <w:t>schedules</w:t>
            </w:r>
            <w:proofErr w:type="gramEnd"/>
            <w:r>
              <w:rPr>
                <w:sz w:val="20"/>
                <w:szCs w:val="20"/>
              </w:rPr>
              <w:t xml:space="preserve"> to ensure</w:t>
            </w:r>
            <w:r w:rsidRPr="00F00213">
              <w:rPr>
                <w:sz w:val="20"/>
                <w:szCs w:val="20"/>
              </w:rPr>
              <w:t xml:space="preserve"> regular cleaning of areas and equipment</w:t>
            </w:r>
            <w:r>
              <w:rPr>
                <w:sz w:val="20"/>
                <w:szCs w:val="20"/>
              </w:rPr>
              <w:t>.</w:t>
            </w:r>
          </w:p>
          <w:p w:rsidR="00632739" w:rsidRDefault="00F00213" w:rsidP="001C3DFA">
            <w:pPr>
              <w:pStyle w:val="Default"/>
              <w:numPr>
                <w:ilvl w:val="0"/>
                <w:numId w:val="16"/>
              </w:numPr>
              <w:rPr>
                <w:sz w:val="20"/>
                <w:szCs w:val="20"/>
              </w:rPr>
            </w:pPr>
            <w:r>
              <w:rPr>
                <w:sz w:val="20"/>
                <w:szCs w:val="20"/>
              </w:rPr>
              <w:t>School has been tidied and to r</w:t>
            </w:r>
            <w:r w:rsidR="00632739" w:rsidRPr="00632739">
              <w:rPr>
                <w:sz w:val="20"/>
                <w:szCs w:val="20"/>
              </w:rPr>
              <w:t>educ</w:t>
            </w:r>
            <w:r w:rsidR="00632739">
              <w:rPr>
                <w:sz w:val="20"/>
                <w:szCs w:val="20"/>
              </w:rPr>
              <w:t>e</w:t>
            </w:r>
            <w:r w:rsidR="00632739" w:rsidRPr="00632739">
              <w:rPr>
                <w:sz w:val="20"/>
                <w:szCs w:val="20"/>
              </w:rPr>
              <w:t xml:space="preserve"> clutter and remov</w:t>
            </w:r>
            <w:r>
              <w:rPr>
                <w:sz w:val="20"/>
                <w:szCs w:val="20"/>
              </w:rPr>
              <w:t>e</w:t>
            </w:r>
            <w:r w:rsidR="00632739" w:rsidRPr="00632739">
              <w:rPr>
                <w:sz w:val="20"/>
                <w:szCs w:val="20"/>
              </w:rPr>
              <w:t xml:space="preserve"> difficult to clean items </w:t>
            </w:r>
            <w:r w:rsidR="00632739">
              <w:rPr>
                <w:sz w:val="20"/>
                <w:szCs w:val="20"/>
              </w:rPr>
              <w:t>to</w:t>
            </w:r>
            <w:r w:rsidR="00632739" w:rsidRPr="00632739">
              <w:rPr>
                <w:sz w:val="20"/>
                <w:szCs w:val="20"/>
              </w:rPr>
              <w:t xml:space="preserve"> make cleaning easier. </w:t>
            </w:r>
          </w:p>
          <w:p w:rsidR="00632739" w:rsidRDefault="00632739" w:rsidP="001C3DFA">
            <w:pPr>
              <w:pStyle w:val="Default"/>
              <w:numPr>
                <w:ilvl w:val="0"/>
                <w:numId w:val="16"/>
              </w:numPr>
              <w:rPr>
                <w:sz w:val="20"/>
                <w:szCs w:val="20"/>
              </w:rPr>
            </w:pPr>
            <w:r>
              <w:rPr>
                <w:sz w:val="20"/>
                <w:szCs w:val="20"/>
              </w:rPr>
              <w:t>C</w:t>
            </w:r>
            <w:r w:rsidRPr="00632739">
              <w:rPr>
                <w:sz w:val="20"/>
                <w:szCs w:val="20"/>
              </w:rPr>
              <w:t>leanin</w:t>
            </w:r>
            <w:r>
              <w:rPr>
                <w:sz w:val="20"/>
                <w:szCs w:val="20"/>
              </w:rPr>
              <w:t xml:space="preserve">g </w:t>
            </w:r>
            <w:r w:rsidRPr="00632739">
              <w:rPr>
                <w:sz w:val="20"/>
                <w:szCs w:val="20"/>
              </w:rPr>
              <w:t>using standard cleaning products such as detergents and bleach, paying attention to all surfaces but especially ones that are touched frequently, such as door handles, light switches, work surfaces, remote controls and electronic devices.</w:t>
            </w:r>
          </w:p>
          <w:p w:rsidR="00414A9E" w:rsidRPr="001C3DFA" w:rsidRDefault="00632739" w:rsidP="001C3DFA">
            <w:pPr>
              <w:pStyle w:val="Default"/>
              <w:numPr>
                <w:ilvl w:val="0"/>
                <w:numId w:val="16"/>
              </w:numPr>
              <w:rPr>
                <w:sz w:val="20"/>
                <w:szCs w:val="20"/>
              </w:rPr>
            </w:pPr>
            <w:r>
              <w:rPr>
                <w:sz w:val="20"/>
                <w:szCs w:val="20"/>
              </w:rPr>
              <w:t>S</w:t>
            </w:r>
            <w:r w:rsidR="00414A9E">
              <w:rPr>
                <w:sz w:val="20"/>
                <w:szCs w:val="20"/>
              </w:rPr>
              <w:t>urfaces that are frequently touched and by many people</w:t>
            </w:r>
            <w:r>
              <w:rPr>
                <w:sz w:val="20"/>
                <w:szCs w:val="20"/>
              </w:rPr>
              <w:t xml:space="preserve"> in </w:t>
            </w:r>
            <w:r w:rsidR="00414A9E">
              <w:rPr>
                <w:sz w:val="20"/>
                <w:szCs w:val="20"/>
              </w:rPr>
              <w:t>common areas</w:t>
            </w:r>
            <w:r>
              <w:rPr>
                <w:sz w:val="20"/>
                <w:szCs w:val="20"/>
              </w:rPr>
              <w:t xml:space="preserve"> to be cleaned twice a day</w:t>
            </w:r>
            <w:r w:rsidR="00414A9E">
              <w:rPr>
                <w:sz w:val="20"/>
                <w:szCs w:val="20"/>
              </w:rPr>
              <w:t>.</w:t>
            </w:r>
          </w:p>
          <w:p w:rsidR="00414A9E" w:rsidRPr="001C3DFA" w:rsidRDefault="00F00213" w:rsidP="00F00213">
            <w:pPr>
              <w:pStyle w:val="Default"/>
              <w:numPr>
                <w:ilvl w:val="0"/>
                <w:numId w:val="16"/>
              </w:numPr>
              <w:rPr>
                <w:sz w:val="20"/>
                <w:szCs w:val="20"/>
              </w:rPr>
            </w:pPr>
            <w:r>
              <w:rPr>
                <w:sz w:val="20"/>
                <w:szCs w:val="20"/>
              </w:rPr>
              <w:t>Staff encouraged to k</w:t>
            </w:r>
            <w:r w:rsidR="00414A9E">
              <w:rPr>
                <w:sz w:val="20"/>
                <w:szCs w:val="20"/>
              </w:rPr>
              <w:t xml:space="preserve">eep surfaces clear to make it easier to clean and reduce the likelihood of contaminating objects. </w:t>
            </w:r>
          </w:p>
          <w:p w:rsidR="00414A9E" w:rsidRPr="001C3DFA" w:rsidRDefault="00414A9E" w:rsidP="001C3DFA">
            <w:pPr>
              <w:pStyle w:val="ListParagraph"/>
              <w:numPr>
                <w:ilvl w:val="0"/>
                <w:numId w:val="16"/>
              </w:numPr>
              <w:spacing w:after="0" w:line="240" w:lineRule="auto"/>
              <w:rPr>
                <w:rFonts w:ascii="Arial" w:hAnsi="Arial" w:cs="Arial"/>
                <w:sz w:val="20"/>
                <w:szCs w:val="24"/>
                <w:lang w:eastAsia="en-GB"/>
              </w:rPr>
            </w:pPr>
            <w:r w:rsidRPr="00414A9E">
              <w:rPr>
                <w:rFonts w:ascii="Arial" w:hAnsi="Arial" w:cs="Arial"/>
                <w:sz w:val="20"/>
                <w:szCs w:val="24"/>
                <w:lang w:eastAsia="en-GB"/>
              </w:rPr>
              <w:t>Toilets and communal areas to be cleaned regularly.</w:t>
            </w:r>
          </w:p>
          <w:p w:rsidR="00632739" w:rsidRPr="00632739" w:rsidRDefault="00632739" w:rsidP="00F00213">
            <w:pPr>
              <w:pStyle w:val="Default"/>
              <w:numPr>
                <w:ilvl w:val="0"/>
                <w:numId w:val="16"/>
              </w:numPr>
              <w:rPr>
                <w:sz w:val="20"/>
                <w:szCs w:val="20"/>
              </w:rPr>
            </w:pPr>
            <w:r w:rsidRPr="00632739">
              <w:rPr>
                <w:sz w:val="20"/>
                <w:szCs w:val="20"/>
              </w:rPr>
              <w:t>Sanitising spray and paper towels to be provided in classrooms for use by members of staff.</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DD0A1E" w:rsidRPr="008A286A" w:rsidRDefault="00DD0A1E" w:rsidP="00DD0A1E">
            <w:pPr>
              <w:spacing w:after="0" w:line="240" w:lineRule="auto"/>
              <w:jc w:val="center"/>
              <w:rPr>
                <w:rFonts w:ascii="Arial" w:eastAsia="Times New Roman" w:hAnsi="Arial" w:cs="Arial"/>
                <w:sz w:val="24"/>
                <w:szCs w:val="24"/>
              </w:rPr>
            </w:pPr>
          </w:p>
        </w:tc>
        <w:tc>
          <w:tcPr>
            <w:tcW w:w="615" w:type="pct"/>
            <w:tcBorders>
              <w:top w:val="single" w:sz="8" w:space="0" w:color="1F497D"/>
              <w:left w:val="single" w:sz="8" w:space="0" w:color="1F497D"/>
              <w:bottom w:val="single" w:sz="8" w:space="0" w:color="1F497D"/>
              <w:right w:val="single" w:sz="8" w:space="0" w:color="1F497D"/>
            </w:tcBorders>
            <w:shd w:val="clear" w:color="auto" w:fill="auto"/>
          </w:tcPr>
          <w:p w:rsidR="001535EF" w:rsidRDefault="001535EF" w:rsidP="00580330">
            <w:pPr>
              <w:pStyle w:val="Default"/>
              <w:numPr>
                <w:ilvl w:val="0"/>
                <w:numId w:val="27"/>
              </w:numPr>
              <w:rPr>
                <w:color w:val="FF0000"/>
                <w:sz w:val="20"/>
                <w:szCs w:val="20"/>
              </w:rPr>
            </w:pPr>
            <w:r w:rsidRPr="001535EF">
              <w:rPr>
                <w:rFonts w:eastAsia="Times New Roman"/>
                <w:color w:val="FF0000"/>
                <w:sz w:val="20"/>
                <w:szCs w:val="20"/>
              </w:rPr>
              <w:t xml:space="preserve">Glen Cleaning have been provided </w:t>
            </w:r>
            <w:proofErr w:type="gramStart"/>
            <w:r w:rsidRPr="001535EF">
              <w:rPr>
                <w:rFonts w:eastAsia="Times New Roman"/>
                <w:color w:val="FF0000"/>
                <w:sz w:val="20"/>
                <w:szCs w:val="20"/>
              </w:rPr>
              <w:t>with</w:t>
            </w:r>
            <w:r>
              <w:rPr>
                <w:sz w:val="20"/>
                <w:szCs w:val="20"/>
              </w:rPr>
              <w:t xml:space="preserve"> </w:t>
            </w:r>
            <w:r w:rsidR="00580330" w:rsidRPr="00580330">
              <w:rPr>
                <w:color w:val="FF0000"/>
                <w:sz w:val="20"/>
                <w:szCs w:val="20"/>
              </w:rPr>
              <w:t xml:space="preserve"> instruction</w:t>
            </w:r>
            <w:proofErr w:type="gramEnd"/>
            <w:r w:rsidR="00580330" w:rsidRPr="00580330">
              <w:rPr>
                <w:color w:val="FF0000"/>
                <w:sz w:val="20"/>
                <w:szCs w:val="20"/>
              </w:rPr>
              <w:t xml:space="preserve"> </w:t>
            </w:r>
            <w:r w:rsidR="00580330">
              <w:rPr>
                <w:color w:val="FF0000"/>
                <w:sz w:val="20"/>
                <w:szCs w:val="20"/>
              </w:rPr>
              <w:t>and</w:t>
            </w:r>
            <w:r w:rsidR="00580330" w:rsidRPr="00580330">
              <w:rPr>
                <w:color w:val="FF0000"/>
                <w:sz w:val="20"/>
                <w:szCs w:val="20"/>
              </w:rPr>
              <w:t xml:space="preserve"> information </w:t>
            </w:r>
            <w:r w:rsidR="00580330">
              <w:rPr>
                <w:color w:val="FF0000"/>
                <w:sz w:val="20"/>
                <w:szCs w:val="20"/>
              </w:rPr>
              <w:t xml:space="preserve">to staff </w:t>
            </w:r>
            <w:r w:rsidR="00580330" w:rsidRPr="00580330">
              <w:rPr>
                <w:color w:val="FF0000"/>
                <w:sz w:val="20"/>
                <w:szCs w:val="20"/>
              </w:rPr>
              <w:t>on</w:t>
            </w:r>
            <w:r w:rsidR="00580330">
              <w:rPr>
                <w:color w:val="FF0000"/>
                <w:sz w:val="20"/>
                <w:szCs w:val="20"/>
              </w:rPr>
              <w:t xml:space="preserve"> cleaning, what they need to do,</w:t>
            </w:r>
            <w:r w:rsidR="00580330" w:rsidRPr="00580330">
              <w:rPr>
                <w:color w:val="FF0000"/>
                <w:sz w:val="20"/>
                <w:szCs w:val="20"/>
              </w:rPr>
              <w:t xml:space="preserve"> the products they need to use,</w:t>
            </w:r>
            <w:r w:rsidR="00580330">
              <w:rPr>
                <w:color w:val="FF0000"/>
                <w:sz w:val="20"/>
                <w:szCs w:val="20"/>
              </w:rPr>
              <w:t xml:space="preserve"> </w:t>
            </w:r>
            <w:r w:rsidR="00580330" w:rsidRPr="00580330">
              <w:rPr>
                <w:color w:val="FF0000"/>
                <w:sz w:val="20"/>
                <w:szCs w:val="20"/>
              </w:rPr>
              <w:t>precautions they need to follow and the areas they need to clean</w:t>
            </w:r>
            <w:r w:rsidR="00580330">
              <w:rPr>
                <w:color w:val="FF0000"/>
                <w:sz w:val="20"/>
                <w:szCs w:val="20"/>
              </w:rPr>
              <w:t>.</w:t>
            </w:r>
          </w:p>
          <w:p w:rsidR="00580330" w:rsidRPr="00580330" w:rsidRDefault="001535EF" w:rsidP="00580330">
            <w:pPr>
              <w:pStyle w:val="Default"/>
              <w:numPr>
                <w:ilvl w:val="0"/>
                <w:numId w:val="27"/>
              </w:numPr>
              <w:rPr>
                <w:color w:val="FF0000"/>
                <w:sz w:val="20"/>
                <w:szCs w:val="20"/>
              </w:rPr>
            </w:pPr>
            <w:r>
              <w:rPr>
                <w:rFonts w:eastAsia="Times New Roman"/>
                <w:color w:val="FF0000"/>
                <w:sz w:val="20"/>
                <w:szCs w:val="20"/>
              </w:rPr>
              <w:t xml:space="preserve">Cleaning sprays and </w:t>
            </w:r>
            <w:proofErr w:type="spellStart"/>
            <w:r>
              <w:rPr>
                <w:rFonts w:eastAsia="Times New Roman"/>
                <w:color w:val="FF0000"/>
                <w:sz w:val="20"/>
                <w:szCs w:val="20"/>
              </w:rPr>
              <w:t>sanitisers</w:t>
            </w:r>
            <w:proofErr w:type="spellEnd"/>
            <w:r>
              <w:rPr>
                <w:rFonts w:eastAsia="Times New Roman"/>
                <w:color w:val="FF0000"/>
                <w:sz w:val="20"/>
                <w:szCs w:val="20"/>
              </w:rPr>
              <w:t xml:space="preserve"> will continue to be used by all</w:t>
            </w:r>
            <w:r w:rsidR="00580330" w:rsidRPr="00580330">
              <w:rPr>
                <w:color w:val="FF0000"/>
                <w:sz w:val="20"/>
                <w:szCs w:val="20"/>
              </w:rPr>
              <w:t xml:space="preserve">  </w:t>
            </w:r>
          </w:p>
        </w:tc>
        <w:tc>
          <w:tcPr>
            <w:tcW w:w="714" w:type="pct"/>
            <w:tcBorders>
              <w:top w:val="single" w:sz="8" w:space="0" w:color="1F497D"/>
              <w:left w:val="single" w:sz="8" w:space="0" w:color="1F497D"/>
              <w:bottom w:val="single" w:sz="8" w:space="0" w:color="1F497D"/>
              <w:right w:val="single" w:sz="8" w:space="0" w:color="1F497D"/>
            </w:tcBorders>
            <w:shd w:val="clear" w:color="auto" w:fill="auto"/>
          </w:tcPr>
          <w:p w:rsidR="001535EF" w:rsidRPr="001535EF" w:rsidRDefault="001535EF" w:rsidP="001535EF">
            <w:pPr>
              <w:pStyle w:val="Default"/>
              <w:numPr>
                <w:ilvl w:val="0"/>
                <w:numId w:val="27"/>
              </w:numPr>
              <w:rPr>
                <w:rFonts w:eastAsia="Times New Roman"/>
                <w:color w:val="FF0000"/>
                <w:sz w:val="20"/>
                <w:szCs w:val="20"/>
              </w:rPr>
            </w:pPr>
            <w:r w:rsidRPr="001535EF">
              <w:rPr>
                <w:rFonts w:eastAsia="Times New Roman"/>
                <w:color w:val="FF0000"/>
                <w:sz w:val="20"/>
                <w:szCs w:val="20"/>
              </w:rPr>
              <w:t>GC – are aware of cleaning regime (EV)</w:t>
            </w:r>
          </w:p>
          <w:p w:rsidR="001535EF" w:rsidRPr="001535EF" w:rsidRDefault="001535EF" w:rsidP="001535EF">
            <w:pPr>
              <w:pStyle w:val="Default"/>
              <w:ind w:left="360"/>
              <w:rPr>
                <w:rFonts w:eastAsia="Times New Roman"/>
                <w:color w:val="FF0000"/>
                <w:sz w:val="20"/>
                <w:szCs w:val="20"/>
              </w:rPr>
            </w:pPr>
          </w:p>
          <w:p w:rsidR="00DD0A1E" w:rsidRPr="008A286A" w:rsidRDefault="001535EF" w:rsidP="001535EF">
            <w:pPr>
              <w:pStyle w:val="Default"/>
              <w:ind w:left="360"/>
              <w:rPr>
                <w:rFonts w:eastAsia="Times New Roman"/>
              </w:rPr>
            </w:pPr>
            <w:r w:rsidRPr="001535EF">
              <w:rPr>
                <w:rFonts w:eastAsia="Times New Roman"/>
                <w:color w:val="FF0000"/>
                <w:sz w:val="20"/>
                <w:szCs w:val="20"/>
              </w:rPr>
              <w:t>All staff to ensure any area they use and move on from is sanitised</w:t>
            </w:r>
          </w:p>
        </w:tc>
        <w:tc>
          <w:tcPr>
            <w:tcW w:w="454" w:type="pct"/>
            <w:tcBorders>
              <w:top w:val="single" w:sz="8" w:space="0" w:color="1F497D"/>
              <w:left w:val="single" w:sz="8" w:space="0" w:color="1F497D"/>
              <w:bottom w:val="single" w:sz="8" w:space="0" w:color="1F497D"/>
              <w:right w:val="single" w:sz="8" w:space="0" w:color="1F497D"/>
            </w:tcBorders>
            <w:shd w:val="clear" w:color="auto" w:fill="auto"/>
          </w:tcPr>
          <w:p w:rsidR="00DD0A1E" w:rsidRPr="001535EF" w:rsidRDefault="001535EF" w:rsidP="001535EF">
            <w:pPr>
              <w:pStyle w:val="Default"/>
              <w:numPr>
                <w:ilvl w:val="0"/>
                <w:numId w:val="27"/>
              </w:numPr>
              <w:rPr>
                <w:rFonts w:eastAsia="Times New Roman"/>
                <w:color w:val="FF0000"/>
                <w:sz w:val="20"/>
                <w:szCs w:val="20"/>
              </w:rPr>
            </w:pPr>
            <w:r w:rsidRPr="001535EF">
              <w:rPr>
                <w:rFonts w:eastAsia="Times New Roman"/>
                <w:color w:val="FF0000"/>
                <w:sz w:val="20"/>
                <w:szCs w:val="20"/>
              </w:rPr>
              <w:t>ongoing</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DD0A1E" w:rsidRPr="008A286A" w:rsidRDefault="00DD0A1E" w:rsidP="00DD0A1E">
            <w:pPr>
              <w:spacing w:after="0" w:line="240" w:lineRule="auto"/>
              <w:rPr>
                <w:rFonts w:ascii="Arial" w:eastAsia="Times New Roman" w:hAnsi="Arial" w:cs="Arial"/>
                <w:sz w:val="24"/>
                <w:szCs w:val="24"/>
              </w:rPr>
            </w:pPr>
          </w:p>
        </w:tc>
      </w:tr>
      <w:tr w:rsidR="001535EF" w:rsidRPr="008A286A" w:rsidTr="001535EF">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DD0A1E" w:rsidRDefault="008C0666" w:rsidP="00DD0A1E">
            <w:pPr>
              <w:pStyle w:val="Default"/>
              <w:rPr>
                <w:b/>
                <w:bCs/>
                <w:sz w:val="20"/>
                <w:szCs w:val="20"/>
              </w:rPr>
            </w:pPr>
            <w:r>
              <w:rPr>
                <w:b/>
                <w:bCs/>
                <w:sz w:val="20"/>
                <w:szCs w:val="20"/>
              </w:rPr>
              <w:t xml:space="preserve">Airborne spread of COVID </w:t>
            </w: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DD0A1E" w:rsidRDefault="00DD0A1E" w:rsidP="00DD0A1E">
            <w:pPr>
              <w:spacing w:after="0" w:line="240" w:lineRule="auto"/>
              <w:rPr>
                <w:rFonts w:ascii="Arial" w:hAnsi="Arial" w:cs="Arial"/>
                <w:sz w:val="20"/>
              </w:rPr>
            </w:pPr>
            <w:r>
              <w:rPr>
                <w:rFonts w:ascii="Arial" w:hAnsi="Arial" w:cs="Arial"/>
                <w:sz w:val="20"/>
              </w:rPr>
              <w:t>Employees</w:t>
            </w:r>
          </w:p>
          <w:p w:rsidR="00DD0A1E" w:rsidRDefault="00DD0A1E" w:rsidP="00DD0A1E">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DD0A1E" w:rsidRDefault="00DD0A1E" w:rsidP="00DD0A1E">
            <w:pPr>
              <w:spacing w:after="0" w:line="240" w:lineRule="auto"/>
              <w:rPr>
                <w:rFonts w:ascii="Arial" w:hAnsi="Arial" w:cs="Arial"/>
                <w:sz w:val="20"/>
              </w:rPr>
            </w:pPr>
            <w:r>
              <w:rPr>
                <w:rFonts w:ascii="Arial" w:hAnsi="Arial" w:cs="Arial"/>
                <w:sz w:val="20"/>
              </w:rPr>
              <w:t>Families</w:t>
            </w:r>
          </w:p>
          <w:p w:rsidR="00DD0A1E" w:rsidRDefault="00DD0A1E" w:rsidP="00DD0A1E">
            <w:pPr>
              <w:spacing w:after="0" w:line="240" w:lineRule="auto"/>
              <w:rPr>
                <w:rFonts w:ascii="Arial" w:hAnsi="Arial" w:cs="Arial"/>
                <w:sz w:val="20"/>
              </w:rPr>
            </w:pPr>
            <w:r>
              <w:rPr>
                <w:rFonts w:ascii="Arial" w:hAnsi="Arial" w:cs="Arial"/>
                <w:sz w:val="20"/>
              </w:rPr>
              <w:t>Contractors</w:t>
            </w:r>
          </w:p>
          <w:p w:rsidR="00DD0A1E" w:rsidRDefault="00DD0A1E" w:rsidP="00DD0A1E">
            <w:pPr>
              <w:spacing w:after="0" w:line="240" w:lineRule="auto"/>
              <w:rPr>
                <w:rFonts w:ascii="Arial" w:hAnsi="Arial" w:cs="Arial"/>
                <w:sz w:val="20"/>
              </w:rPr>
            </w:pPr>
            <w:r>
              <w:rPr>
                <w:rFonts w:ascii="Arial" w:hAnsi="Arial" w:cs="Arial"/>
                <w:sz w:val="20"/>
              </w:rPr>
              <w:t>Visitors</w:t>
            </w:r>
          </w:p>
          <w:p w:rsidR="00DD0A1E" w:rsidRPr="00E046E8" w:rsidRDefault="00DD0A1E" w:rsidP="00DD0A1E">
            <w:pPr>
              <w:spacing w:after="0" w:line="240" w:lineRule="auto"/>
              <w:rPr>
                <w:rFonts w:ascii="Arial" w:hAnsi="Arial" w:cs="Arial"/>
                <w:sz w:val="20"/>
              </w:rPr>
            </w:pPr>
            <w:r>
              <w:rPr>
                <w:rFonts w:ascii="Arial" w:hAnsi="Arial" w:cs="Arial"/>
                <w:sz w:val="20"/>
              </w:rPr>
              <w:t xml:space="preserve">Members of the </w:t>
            </w:r>
            <w:r>
              <w:rPr>
                <w:rFonts w:ascii="Arial" w:hAnsi="Arial" w:cs="Arial"/>
                <w:sz w:val="20"/>
              </w:rPr>
              <w:lastRenderedPageBreak/>
              <w:t>public</w:t>
            </w:r>
          </w:p>
        </w:tc>
        <w:tc>
          <w:tcPr>
            <w:tcW w:w="1673" w:type="pct"/>
            <w:tcBorders>
              <w:top w:val="single" w:sz="8" w:space="0" w:color="1F497D"/>
              <w:left w:val="single" w:sz="8" w:space="0" w:color="1F497D"/>
              <w:bottom w:val="single" w:sz="8" w:space="0" w:color="1F497D"/>
              <w:right w:val="single" w:sz="8" w:space="0" w:color="1F497D"/>
            </w:tcBorders>
            <w:shd w:val="clear" w:color="auto" w:fill="auto"/>
          </w:tcPr>
          <w:p w:rsidR="008E1D54" w:rsidRDefault="008E1D54" w:rsidP="008E1D54">
            <w:pPr>
              <w:pStyle w:val="Default"/>
              <w:numPr>
                <w:ilvl w:val="0"/>
                <w:numId w:val="16"/>
              </w:numPr>
              <w:rPr>
                <w:sz w:val="20"/>
                <w:szCs w:val="20"/>
              </w:rPr>
            </w:pPr>
            <w:r w:rsidRPr="008E1D54">
              <w:rPr>
                <w:sz w:val="20"/>
                <w:szCs w:val="20"/>
              </w:rPr>
              <w:lastRenderedPageBreak/>
              <w:t xml:space="preserve">Ventilation and AC systems working optimally. </w:t>
            </w:r>
          </w:p>
          <w:p w:rsidR="005E6BA2" w:rsidRPr="008E1D54" w:rsidRDefault="005E6BA2" w:rsidP="008E1D54">
            <w:pPr>
              <w:pStyle w:val="Default"/>
              <w:numPr>
                <w:ilvl w:val="0"/>
                <w:numId w:val="16"/>
              </w:numPr>
              <w:rPr>
                <w:sz w:val="20"/>
                <w:szCs w:val="20"/>
              </w:rPr>
            </w:pPr>
            <w:r>
              <w:rPr>
                <w:sz w:val="20"/>
                <w:szCs w:val="20"/>
              </w:rPr>
              <w:t>Carbon dioxide monitors used to identify where ventilation needs to be improved.</w:t>
            </w:r>
          </w:p>
          <w:p w:rsidR="008E1D54" w:rsidRPr="008E1D54" w:rsidRDefault="008E1D54" w:rsidP="008E1D54">
            <w:pPr>
              <w:pStyle w:val="Default"/>
              <w:numPr>
                <w:ilvl w:val="0"/>
                <w:numId w:val="16"/>
              </w:numPr>
              <w:rPr>
                <w:sz w:val="20"/>
                <w:szCs w:val="20"/>
              </w:rPr>
            </w:pPr>
            <w:r w:rsidRPr="008E1D54">
              <w:rPr>
                <w:sz w:val="20"/>
                <w:szCs w:val="20"/>
              </w:rPr>
              <w:t>Heating used as necessary to ensure comfort levels are maintained when the building is occupied.</w:t>
            </w:r>
          </w:p>
          <w:p w:rsidR="008E1D54" w:rsidRPr="008E1D54" w:rsidRDefault="008E1D54" w:rsidP="008E1D54">
            <w:pPr>
              <w:pStyle w:val="Default"/>
              <w:numPr>
                <w:ilvl w:val="0"/>
                <w:numId w:val="16"/>
              </w:numPr>
              <w:rPr>
                <w:sz w:val="20"/>
                <w:szCs w:val="20"/>
              </w:rPr>
            </w:pPr>
            <w:r w:rsidRPr="008E1D54">
              <w:rPr>
                <w:sz w:val="20"/>
                <w:szCs w:val="20"/>
              </w:rPr>
              <w:t xml:space="preserve">Keep windows open wide enough to provide some natural background ventilation and </w:t>
            </w:r>
            <w:r w:rsidRPr="008E1D54">
              <w:rPr>
                <w:sz w:val="20"/>
                <w:szCs w:val="20"/>
              </w:rPr>
              <w:lastRenderedPageBreak/>
              <w:t xml:space="preserve">open internal doors to increase air flow.  </w:t>
            </w:r>
          </w:p>
          <w:p w:rsidR="008E1D54" w:rsidRPr="008E1D54" w:rsidRDefault="008E1D54" w:rsidP="008E1D54">
            <w:pPr>
              <w:pStyle w:val="Default"/>
              <w:numPr>
                <w:ilvl w:val="0"/>
                <w:numId w:val="16"/>
              </w:numPr>
              <w:rPr>
                <w:sz w:val="20"/>
                <w:szCs w:val="20"/>
              </w:rPr>
            </w:pPr>
            <w:r w:rsidRPr="008E1D54">
              <w:rPr>
                <w:sz w:val="20"/>
                <w:szCs w:val="20"/>
              </w:rPr>
              <w:t xml:space="preserve">Open windows fully when rooms are unoccupied for </w:t>
            </w:r>
            <w:r w:rsidR="00E54AEE">
              <w:rPr>
                <w:sz w:val="20"/>
                <w:szCs w:val="20"/>
              </w:rPr>
              <w:t>at least 10 minutes</w:t>
            </w:r>
            <w:r w:rsidRPr="008E1D54">
              <w:rPr>
                <w:sz w:val="20"/>
                <w:szCs w:val="20"/>
              </w:rPr>
              <w:t xml:space="preserve"> to purge the air</w:t>
            </w:r>
            <w:r w:rsidR="00E54AEE">
              <w:rPr>
                <w:sz w:val="20"/>
                <w:szCs w:val="20"/>
              </w:rPr>
              <w:t>.</w:t>
            </w:r>
          </w:p>
          <w:p w:rsidR="008E1D54" w:rsidRPr="008E1D54" w:rsidRDefault="008E1D54" w:rsidP="008E1D54">
            <w:pPr>
              <w:pStyle w:val="Default"/>
              <w:numPr>
                <w:ilvl w:val="0"/>
                <w:numId w:val="16"/>
              </w:numPr>
              <w:rPr>
                <w:sz w:val="20"/>
                <w:szCs w:val="20"/>
              </w:rPr>
            </w:pPr>
            <w:r w:rsidRPr="008E1D54">
              <w:rPr>
                <w:sz w:val="20"/>
                <w:szCs w:val="20"/>
              </w:rPr>
              <w:t>Action taken to prevent occupants being exposed to draughts.  For example, partially open high-level windows as oppose to low-level windows, close external doors and arrange the furniture if appropriate and possible.</w:t>
            </w:r>
          </w:p>
          <w:p w:rsidR="008E1D54" w:rsidRPr="008E1D54" w:rsidRDefault="008E1D54" w:rsidP="008E1D54">
            <w:pPr>
              <w:pStyle w:val="Default"/>
              <w:numPr>
                <w:ilvl w:val="0"/>
                <w:numId w:val="16"/>
              </w:numPr>
              <w:rPr>
                <w:sz w:val="20"/>
                <w:szCs w:val="20"/>
              </w:rPr>
            </w:pPr>
            <w:r w:rsidRPr="008E1D54">
              <w:rPr>
                <w:sz w:val="20"/>
                <w:szCs w:val="20"/>
              </w:rPr>
              <w:t>Use fans for good air circulation.</w:t>
            </w:r>
          </w:p>
          <w:p w:rsidR="008E1D54" w:rsidRPr="008E1D54" w:rsidRDefault="008E1D54" w:rsidP="008E1D54">
            <w:pPr>
              <w:pStyle w:val="Default"/>
              <w:numPr>
                <w:ilvl w:val="0"/>
                <w:numId w:val="16"/>
              </w:numPr>
              <w:rPr>
                <w:sz w:val="20"/>
                <w:szCs w:val="20"/>
              </w:rPr>
            </w:pPr>
            <w:r w:rsidRPr="008E1D54">
              <w:rPr>
                <w:sz w:val="20"/>
                <w:szCs w:val="20"/>
              </w:rPr>
              <w:t>Air conditioning systems that normally run with a recirculation mode set up to run on full outside air.</w:t>
            </w:r>
          </w:p>
          <w:p w:rsidR="00DD0A1E" w:rsidRDefault="008E1D54" w:rsidP="008E1D54">
            <w:pPr>
              <w:pStyle w:val="Default"/>
              <w:numPr>
                <w:ilvl w:val="0"/>
                <w:numId w:val="16"/>
              </w:numPr>
              <w:rPr>
                <w:sz w:val="20"/>
                <w:szCs w:val="20"/>
              </w:rPr>
            </w:pPr>
            <w:r w:rsidRPr="008E1D54">
              <w:rPr>
                <w:sz w:val="20"/>
                <w:szCs w:val="20"/>
              </w:rPr>
              <w:t xml:space="preserve">Occupants encouraged </w:t>
            </w:r>
            <w:proofErr w:type="gramStart"/>
            <w:r w:rsidRPr="008E1D54">
              <w:rPr>
                <w:sz w:val="20"/>
                <w:szCs w:val="20"/>
              </w:rPr>
              <w:t>to wear</w:t>
            </w:r>
            <w:proofErr w:type="gramEnd"/>
            <w:r w:rsidRPr="008E1D54">
              <w:rPr>
                <w:sz w:val="20"/>
                <w:szCs w:val="20"/>
              </w:rPr>
              <w:t xml:space="preserve"> additional, suitable indoor clothing.  (</w:t>
            </w:r>
            <w:r w:rsidR="00E54AEE">
              <w:rPr>
                <w:sz w:val="20"/>
                <w:szCs w:val="20"/>
              </w:rPr>
              <w:t xml:space="preserve">NB: </w:t>
            </w:r>
            <w:r w:rsidRPr="008E1D54">
              <w:rPr>
                <w:sz w:val="20"/>
                <w:szCs w:val="20"/>
              </w:rPr>
              <w:t>If they have to wear coats, scarves and other outdoor clothing the room would be considered too cold and the above steps must be considered).</w:t>
            </w:r>
          </w:p>
          <w:p w:rsidR="00D07439" w:rsidRDefault="00D07439" w:rsidP="008E1D54">
            <w:pPr>
              <w:pStyle w:val="Default"/>
              <w:numPr>
                <w:ilvl w:val="0"/>
                <w:numId w:val="16"/>
              </w:numPr>
              <w:rPr>
                <w:sz w:val="20"/>
                <w:szCs w:val="20"/>
              </w:rPr>
            </w:pPr>
            <w:r>
              <w:rPr>
                <w:sz w:val="20"/>
                <w:szCs w:val="20"/>
              </w:rPr>
              <w:t xml:space="preserve">Ensure staff </w:t>
            </w:r>
            <w:r w:rsidR="00E54AEE">
              <w:rPr>
                <w:sz w:val="20"/>
                <w:szCs w:val="20"/>
              </w:rPr>
              <w:t xml:space="preserve">rooms and </w:t>
            </w:r>
            <w:r>
              <w:rPr>
                <w:sz w:val="20"/>
                <w:szCs w:val="20"/>
              </w:rPr>
              <w:t>meetings</w:t>
            </w:r>
            <w:r w:rsidR="00E54AEE">
              <w:rPr>
                <w:sz w:val="20"/>
                <w:szCs w:val="20"/>
              </w:rPr>
              <w:t xml:space="preserve"> rooms</w:t>
            </w:r>
            <w:r>
              <w:rPr>
                <w:sz w:val="20"/>
                <w:szCs w:val="20"/>
              </w:rPr>
              <w:t xml:space="preserve"> </w:t>
            </w:r>
            <w:r w:rsidR="00E54AEE">
              <w:rPr>
                <w:sz w:val="20"/>
                <w:szCs w:val="20"/>
              </w:rPr>
              <w:t xml:space="preserve">have </w:t>
            </w:r>
            <w:r>
              <w:rPr>
                <w:sz w:val="20"/>
                <w:szCs w:val="20"/>
              </w:rPr>
              <w:t>suitable and sufficient ventilation.</w:t>
            </w:r>
          </w:p>
          <w:p w:rsidR="008C0666" w:rsidRPr="008C0666" w:rsidRDefault="008C0666" w:rsidP="008C0666">
            <w:pPr>
              <w:pStyle w:val="Default"/>
              <w:numPr>
                <w:ilvl w:val="0"/>
                <w:numId w:val="16"/>
              </w:numPr>
              <w:rPr>
                <w:sz w:val="20"/>
                <w:szCs w:val="20"/>
              </w:rPr>
            </w:pPr>
            <w:r>
              <w:rPr>
                <w:sz w:val="20"/>
                <w:szCs w:val="20"/>
              </w:rPr>
              <w:t xml:space="preserve">Although </w:t>
            </w:r>
            <w:r w:rsidRPr="00025361">
              <w:rPr>
                <w:sz w:val="20"/>
                <w:szCs w:val="20"/>
              </w:rPr>
              <w:t>face coverings will no longer be advised for pupils, staff and visitors</w:t>
            </w:r>
            <w:r>
              <w:rPr>
                <w:sz w:val="20"/>
                <w:szCs w:val="20"/>
              </w:rPr>
              <w:t>, persons choosing to wear face coverings as a precaution will not be deterred when outside the classroom.</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DD0A1E" w:rsidRPr="008A286A" w:rsidRDefault="00DD0A1E" w:rsidP="00DD0A1E">
            <w:pPr>
              <w:spacing w:after="0" w:line="240" w:lineRule="auto"/>
              <w:jc w:val="center"/>
              <w:rPr>
                <w:rFonts w:ascii="Arial" w:eastAsia="Times New Roman" w:hAnsi="Arial" w:cs="Arial"/>
                <w:sz w:val="24"/>
                <w:szCs w:val="24"/>
              </w:rPr>
            </w:pPr>
          </w:p>
        </w:tc>
        <w:tc>
          <w:tcPr>
            <w:tcW w:w="615" w:type="pct"/>
            <w:tcBorders>
              <w:top w:val="single" w:sz="8" w:space="0" w:color="1F497D"/>
              <w:left w:val="single" w:sz="8" w:space="0" w:color="1F497D"/>
              <w:bottom w:val="single" w:sz="8" w:space="0" w:color="1F497D"/>
              <w:right w:val="single" w:sz="8" w:space="0" w:color="1F497D"/>
            </w:tcBorders>
            <w:shd w:val="clear" w:color="auto" w:fill="auto"/>
          </w:tcPr>
          <w:p w:rsidR="00580330" w:rsidRDefault="001535EF" w:rsidP="00580330">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Monitoring ventilation monitors to continue to be used</w:t>
            </w:r>
          </w:p>
          <w:p w:rsidR="001535EF" w:rsidRDefault="001535EF" w:rsidP="00580330">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Ventilation to continue</w:t>
            </w:r>
          </w:p>
          <w:p w:rsidR="001535EF" w:rsidRDefault="001535EF" w:rsidP="00580330">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Fans can be used</w:t>
            </w:r>
          </w:p>
          <w:p w:rsidR="001535EF" w:rsidRDefault="001535EF" w:rsidP="00580330">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lastRenderedPageBreak/>
              <w:t>Bubble Room and PPA room particularly vulnerable so keep door open/ window for extra ventilation and use fans</w:t>
            </w:r>
          </w:p>
          <w:p w:rsidR="00131624" w:rsidRDefault="00131624" w:rsidP="00580330">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F</w:t>
            </w:r>
            <w:r w:rsidRPr="00131624">
              <w:rPr>
                <w:rFonts w:ascii="Arial" w:eastAsia="Times New Roman" w:hAnsi="Arial" w:cs="Arial"/>
                <w:color w:val="FF0000"/>
                <w:sz w:val="20"/>
                <w:szCs w:val="20"/>
              </w:rPr>
              <w:t xml:space="preserve">ace coverings </w:t>
            </w:r>
            <w:r>
              <w:rPr>
                <w:rFonts w:ascii="Arial" w:eastAsia="Times New Roman" w:hAnsi="Arial" w:cs="Arial"/>
                <w:color w:val="FF0000"/>
                <w:sz w:val="20"/>
                <w:szCs w:val="20"/>
              </w:rPr>
              <w:t>will be reintroduced if there is an outbreak.</w:t>
            </w:r>
          </w:p>
          <w:p w:rsidR="001535EF" w:rsidRDefault="001535EF" w:rsidP="00580330">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Parent meetings – face coverings will be required</w:t>
            </w:r>
          </w:p>
          <w:p w:rsidR="001535EF" w:rsidRPr="00580330" w:rsidRDefault="001535EF" w:rsidP="00580330">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Meetings with outside agencies – face coverings optional</w:t>
            </w:r>
          </w:p>
        </w:tc>
        <w:tc>
          <w:tcPr>
            <w:tcW w:w="714" w:type="pct"/>
            <w:tcBorders>
              <w:top w:val="single" w:sz="8" w:space="0" w:color="1F497D"/>
              <w:left w:val="single" w:sz="8" w:space="0" w:color="1F497D"/>
              <w:bottom w:val="single" w:sz="8" w:space="0" w:color="1F497D"/>
              <w:right w:val="single" w:sz="8" w:space="0" w:color="1F497D"/>
            </w:tcBorders>
            <w:shd w:val="clear" w:color="auto" w:fill="auto"/>
          </w:tcPr>
          <w:p w:rsidR="001535EF" w:rsidRDefault="001535EF" w:rsidP="001535EF">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lastRenderedPageBreak/>
              <w:t>F</w:t>
            </w:r>
            <w:r w:rsidRPr="00131624">
              <w:rPr>
                <w:rFonts w:ascii="Arial" w:eastAsia="Times New Roman" w:hAnsi="Arial" w:cs="Arial"/>
                <w:color w:val="FF0000"/>
                <w:sz w:val="20"/>
                <w:szCs w:val="20"/>
              </w:rPr>
              <w:t xml:space="preserve">ace coverings </w:t>
            </w:r>
            <w:r>
              <w:rPr>
                <w:rFonts w:ascii="Arial" w:eastAsia="Times New Roman" w:hAnsi="Arial" w:cs="Arial"/>
                <w:color w:val="FF0000"/>
                <w:sz w:val="20"/>
                <w:szCs w:val="20"/>
              </w:rPr>
              <w:t>will be reintroduced if there is an outbreak.</w:t>
            </w:r>
          </w:p>
          <w:p w:rsidR="001535EF" w:rsidRDefault="001535EF" w:rsidP="001535EF">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Parent meetings – face coverings will be required</w:t>
            </w:r>
          </w:p>
          <w:p w:rsidR="00DD0A1E" w:rsidRPr="008A286A" w:rsidRDefault="001535EF" w:rsidP="001535EF">
            <w:pPr>
              <w:spacing w:after="0" w:line="240" w:lineRule="auto"/>
              <w:rPr>
                <w:rFonts w:ascii="Arial" w:eastAsia="Times New Roman" w:hAnsi="Arial" w:cs="Arial"/>
                <w:sz w:val="24"/>
                <w:szCs w:val="24"/>
              </w:rPr>
            </w:pPr>
            <w:r>
              <w:rPr>
                <w:rFonts w:ascii="Arial" w:eastAsia="Times New Roman" w:hAnsi="Arial" w:cs="Arial"/>
                <w:color w:val="FF0000"/>
                <w:sz w:val="20"/>
                <w:szCs w:val="20"/>
              </w:rPr>
              <w:lastRenderedPageBreak/>
              <w:t>Meetings with outside agencies – face coverings optional</w:t>
            </w:r>
          </w:p>
        </w:tc>
        <w:tc>
          <w:tcPr>
            <w:tcW w:w="454" w:type="pct"/>
            <w:tcBorders>
              <w:top w:val="single" w:sz="8" w:space="0" w:color="1F497D"/>
              <w:left w:val="single" w:sz="8" w:space="0" w:color="1F497D"/>
              <w:bottom w:val="single" w:sz="8" w:space="0" w:color="1F497D"/>
              <w:right w:val="single" w:sz="8" w:space="0" w:color="1F497D"/>
            </w:tcBorders>
            <w:shd w:val="clear" w:color="auto" w:fill="auto"/>
          </w:tcPr>
          <w:p w:rsidR="00DD0A1E" w:rsidRPr="008A286A" w:rsidRDefault="001535EF" w:rsidP="001535EF">
            <w:pPr>
              <w:pStyle w:val="ListParagraph"/>
              <w:numPr>
                <w:ilvl w:val="0"/>
                <w:numId w:val="28"/>
              </w:numPr>
              <w:spacing w:after="0" w:line="240" w:lineRule="auto"/>
              <w:rPr>
                <w:rFonts w:ascii="Arial" w:eastAsia="Times New Roman" w:hAnsi="Arial" w:cs="Arial"/>
                <w:sz w:val="24"/>
                <w:szCs w:val="24"/>
              </w:rPr>
            </w:pPr>
            <w:r w:rsidRPr="001535EF">
              <w:rPr>
                <w:rFonts w:ascii="Arial" w:eastAsia="Times New Roman" w:hAnsi="Arial" w:cs="Arial"/>
                <w:color w:val="FF0000"/>
                <w:sz w:val="20"/>
                <w:szCs w:val="20"/>
              </w:rPr>
              <w:lastRenderedPageBreak/>
              <w:t>HT ongoing</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DD0A1E" w:rsidRPr="008A286A" w:rsidRDefault="00DD0A1E" w:rsidP="00DD0A1E">
            <w:pPr>
              <w:spacing w:after="0" w:line="240" w:lineRule="auto"/>
              <w:rPr>
                <w:rFonts w:ascii="Arial" w:eastAsia="Times New Roman" w:hAnsi="Arial" w:cs="Arial"/>
                <w:sz w:val="24"/>
                <w:szCs w:val="24"/>
              </w:rPr>
            </w:pPr>
          </w:p>
        </w:tc>
      </w:tr>
      <w:tr w:rsidR="001535EF" w:rsidRPr="008A286A" w:rsidTr="001535EF">
        <w:trPr>
          <w:jc w:val="center"/>
        </w:trPr>
        <w:tc>
          <w:tcPr>
            <w:tcW w:w="551" w:type="pct"/>
            <w:tcBorders>
              <w:top w:val="single" w:sz="8" w:space="0" w:color="1F497D"/>
              <w:left w:val="single" w:sz="18" w:space="0" w:color="1F497D"/>
              <w:bottom w:val="single" w:sz="8" w:space="0" w:color="1F497D"/>
              <w:right w:val="single" w:sz="8" w:space="0" w:color="1F497D"/>
            </w:tcBorders>
            <w:shd w:val="clear" w:color="auto" w:fill="auto"/>
          </w:tcPr>
          <w:p w:rsidR="001535EF" w:rsidRDefault="001535EF" w:rsidP="00580330">
            <w:pPr>
              <w:pStyle w:val="Default"/>
              <w:rPr>
                <w:sz w:val="20"/>
                <w:szCs w:val="20"/>
              </w:rPr>
            </w:pPr>
            <w:r>
              <w:rPr>
                <w:b/>
                <w:bCs/>
                <w:sz w:val="20"/>
                <w:szCs w:val="20"/>
              </w:rPr>
              <w:lastRenderedPageBreak/>
              <w:t xml:space="preserve">Increased risk of infection and complications for workers who are clinically extremely vulnerable </w:t>
            </w:r>
            <w:r>
              <w:rPr>
                <w:b/>
                <w:bCs/>
                <w:sz w:val="20"/>
                <w:szCs w:val="20"/>
              </w:rPr>
              <w:lastRenderedPageBreak/>
              <w:t xml:space="preserve">and workers in higher- risk groups </w:t>
            </w:r>
          </w:p>
          <w:p w:rsidR="001535EF" w:rsidRDefault="001535EF" w:rsidP="00580330">
            <w:pPr>
              <w:pStyle w:val="Default"/>
              <w:rPr>
                <w:b/>
                <w:bCs/>
                <w:sz w:val="20"/>
                <w:szCs w:val="20"/>
              </w:rPr>
            </w:pPr>
          </w:p>
        </w:tc>
        <w:tc>
          <w:tcPr>
            <w:tcW w:w="441" w:type="pct"/>
            <w:tcBorders>
              <w:top w:val="single" w:sz="8" w:space="0" w:color="1F497D"/>
              <w:left w:val="single" w:sz="8" w:space="0" w:color="1F497D"/>
              <w:bottom w:val="single" w:sz="8" w:space="0" w:color="1F497D"/>
              <w:right w:val="single" w:sz="8" w:space="0" w:color="1F497D"/>
            </w:tcBorders>
            <w:shd w:val="clear" w:color="auto" w:fill="auto"/>
          </w:tcPr>
          <w:p w:rsidR="001535EF" w:rsidRDefault="001535EF" w:rsidP="00580330">
            <w:pPr>
              <w:spacing w:after="0" w:line="240" w:lineRule="auto"/>
              <w:rPr>
                <w:rFonts w:ascii="Arial" w:hAnsi="Arial" w:cs="Arial"/>
                <w:sz w:val="20"/>
              </w:rPr>
            </w:pPr>
            <w:r>
              <w:rPr>
                <w:rFonts w:ascii="Arial" w:hAnsi="Arial" w:cs="Arial"/>
                <w:sz w:val="20"/>
              </w:rPr>
              <w:lastRenderedPageBreak/>
              <w:t>Employees</w:t>
            </w:r>
          </w:p>
          <w:p w:rsidR="001535EF" w:rsidRDefault="001535EF" w:rsidP="00580330">
            <w:pPr>
              <w:spacing w:after="0" w:line="240" w:lineRule="auto"/>
              <w:rPr>
                <w:rFonts w:ascii="Arial" w:hAnsi="Arial" w:cs="Arial"/>
                <w:sz w:val="20"/>
              </w:rPr>
            </w:pPr>
            <w:r>
              <w:rPr>
                <w:rFonts w:ascii="Arial" w:hAnsi="Arial" w:cs="Arial"/>
                <w:sz w:val="20"/>
              </w:rPr>
              <w:t>Pupils</w:t>
            </w:r>
            <w:r>
              <w:rPr>
                <w:rFonts w:ascii="Arial" w:hAnsi="Arial" w:cs="Arial"/>
                <w:sz w:val="20"/>
              </w:rPr>
              <w:br/>
              <w:t>Young People</w:t>
            </w:r>
          </w:p>
          <w:p w:rsidR="001535EF" w:rsidRDefault="001535EF" w:rsidP="00580330">
            <w:pPr>
              <w:spacing w:after="0" w:line="240" w:lineRule="auto"/>
              <w:rPr>
                <w:rFonts w:ascii="Arial" w:hAnsi="Arial" w:cs="Arial"/>
                <w:sz w:val="20"/>
              </w:rPr>
            </w:pPr>
            <w:r>
              <w:rPr>
                <w:rFonts w:ascii="Arial" w:hAnsi="Arial" w:cs="Arial"/>
                <w:sz w:val="20"/>
              </w:rPr>
              <w:t>Families</w:t>
            </w:r>
          </w:p>
          <w:p w:rsidR="001535EF" w:rsidRDefault="001535EF" w:rsidP="00580330">
            <w:pPr>
              <w:spacing w:after="0" w:line="240" w:lineRule="auto"/>
              <w:rPr>
                <w:rFonts w:ascii="Arial" w:hAnsi="Arial" w:cs="Arial"/>
                <w:sz w:val="20"/>
              </w:rPr>
            </w:pPr>
            <w:r>
              <w:rPr>
                <w:rFonts w:ascii="Arial" w:hAnsi="Arial" w:cs="Arial"/>
                <w:sz w:val="20"/>
              </w:rPr>
              <w:t>Contractors</w:t>
            </w:r>
          </w:p>
          <w:p w:rsidR="001535EF" w:rsidRDefault="001535EF" w:rsidP="00580330">
            <w:pPr>
              <w:spacing w:after="0" w:line="240" w:lineRule="auto"/>
              <w:rPr>
                <w:rFonts w:ascii="Arial" w:hAnsi="Arial" w:cs="Arial"/>
                <w:sz w:val="20"/>
              </w:rPr>
            </w:pPr>
            <w:r>
              <w:rPr>
                <w:rFonts w:ascii="Arial" w:hAnsi="Arial" w:cs="Arial"/>
                <w:sz w:val="20"/>
              </w:rPr>
              <w:t>Visitors</w:t>
            </w:r>
          </w:p>
          <w:p w:rsidR="001535EF" w:rsidRPr="00E046E8" w:rsidRDefault="001535EF" w:rsidP="00580330">
            <w:pPr>
              <w:spacing w:after="0" w:line="240" w:lineRule="auto"/>
              <w:rPr>
                <w:rFonts w:ascii="Arial" w:hAnsi="Arial" w:cs="Arial"/>
                <w:sz w:val="20"/>
              </w:rPr>
            </w:pPr>
            <w:r>
              <w:rPr>
                <w:rFonts w:ascii="Arial" w:hAnsi="Arial" w:cs="Arial"/>
                <w:sz w:val="20"/>
              </w:rPr>
              <w:t xml:space="preserve">Members of the </w:t>
            </w:r>
            <w:r>
              <w:rPr>
                <w:rFonts w:ascii="Arial" w:hAnsi="Arial" w:cs="Arial"/>
                <w:sz w:val="20"/>
              </w:rPr>
              <w:lastRenderedPageBreak/>
              <w:t>public</w:t>
            </w:r>
          </w:p>
        </w:tc>
        <w:tc>
          <w:tcPr>
            <w:tcW w:w="1673" w:type="pct"/>
            <w:tcBorders>
              <w:top w:val="single" w:sz="8" w:space="0" w:color="1F497D"/>
              <w:left w:val="single" w:sz="8" w:space="0" w:color="1F497D"/>
              <w:bottom w:val="single" w:sz="8" w:space="0" w:color="1F497D"/>
              <w:right w:val="single" w:sz="8" w:space="0" w:color="1F497D"/>
            </w:tcBorders>
            <w:shd w:val="clear" w:color="auto" w:fill="auto"/>
          </w:tcPr>
          <w:p w:rsidR="001535EF" w:rsidRDefault="001535EF" w:rsidP="00580330">
            <w:pPr>
              <w:pStyle w:val="Default"/>
              <w:numPr>
                <w:ilvl w:val="0"/>
                <w:numId w:val="16"/>
              </w:numPr>
              <w:ind w:left="357" w:hanging="357"/>
              <w:rPr>
                <w:sz w:val="20"/>
                <w:szCs w:val="20"/>
              </w:rPr>
            </w:pPr>
            <w:r>
              <w:rPr>
                <w:sz w:val="20"/>
                <w:szCs w:val="20"/>
              </w:rPr>
              <w:lastRenderedPageBreak/>
              <w:t>Those</w:t>
            </w:r>
            <w:r w:rsidRPr="00E90861">
              <w:rPr>
                <w:sz w:val="20"/>
                <w:szCs w:val="20"/>
              </w:rPr>
              <w:t xml:space="preserve"> </w:t>
            </w:r>
            <w:r>
              <w:rPr>
                <w:sz w:val="20"/>
                <w:szCs w:val="20"/>
              </w:rPr>
              <w:t xml:space="preserve">considered </w:t>
            </w:r>
            <w:proofErr w:type="gramStart"/>
            <w:r>
              <w:rPr>
                <w:sz w:val="20"/>
                <w:szCs w:val="20"/>
              </w:rPr>
              <w:t>to be</w:t>
            </w:r>
            <w:proofErr w:type="gramEnd"/>
            <w:r w:rsidRPr="00E90861">
              <w:rPr>
                <w:sz w:val="20"/>
                <w:szCs w:val="20"/>
              </w:rPr>
              <w:t xml:space="preserve"> clinically extremely vulnerable</w:t>
            </w:r>
            <w:r>
              <w:rPr>
                <w:sz w:val="20"/>
                <w:szCs w:val="20"/>
              </w:rPr>
              <w:t xml:space="preserve">, </w:t>
            </w:r>
            <w:r w:rsidRPr="00E54AEE">
              <w:rPr>
                <w:sz w:val="20"/>
                <w:szCs w:val="20"/>
              </w:rPr>
              <w:t>and high or higher-risk</w:t>
            </w:r>
            <w:r w:rsidRPr="00E90861">
              <w:rPr>
                <w:sz w:val="20"/>
                <w:szCs w:val="20"/>
              </w:rPr>
              <w:t xml:space="preserve"> </w:t>
            </w:r>
            <w:r>
              <w:rPr>
                <w:sz w:val="20"/>
                <w:szCs w:val="20"/>
              </w:rPr>
              <w:t xml:space="preserve">advised to follow government </w:t>
            </w:r>
            <w:hyperlink r:id="rId10" w:history="1">
              <w:r w:rsidRPr="00E54AEE">
                <w:rPr>
                  <w:rStyle w:val="Hyperlink"/>
                  <w:sz w:val="20"/>
                  <w:szCs w:val="20"/>
                </w:rPr>
                <w:t>guidance for people previously considered clinically extremely vulnerable from COVID-19</w:t>
              </w:r>
            </w:hyperlink>
            <w:r>
              <w:rPr>
                <w:sz w:val="20"/>
                <w:szCs w:val="20"/>
              </w:rPr>
              <w:t>.</w:t>
            </w:r>
          </w:p>
          <w:p w:rsidR="001535EF" w:rsidRPr="00E90861" w:rsidRDefault="001535EF" w:rsidP="00580330">
            <w:pPr>
              <w:pStyle w:val="Default"/>
              <w:numPr>
                <w:ilvl w:val="0"/>
                <w:numId w:val="16"/>
              </w:numPr>
              <w:ind w:left="357" w:hanging="357"/>
              <w:rPr>
                <w:sz w:val="20"/>
                <w:szCs w:val="20"/>
              </w:rPr>
            </w:pPr>
            <w:r>
              <w:rPr>
                <w:sz w:val="20"/>
                <w:szCs w:val="20"/>
              </w:rPr>
              <w:t xml:space="preserve">Those staff with </w:t>
            </w:r>
            <w:r w:rsidRPr="00E54AEE">
              <w:rPr>
                <w:sz w:val="20"/>
                <w:szCs w:val="20"/>
              </w:rPr>
              <w:t xml:space="preserve">a weakened immune system </w:t>
            </w:r>
            <w:r>
              <w:rPr>
                <w:sz w:val="20"/>
                <w:szCs w:val="20"/>
              </w:rPr>
              <w:t>advised to</w:t>
            </w:r>
            <w:r w:rsidRPr="00E54AEE">
              <w:rPr>
                <w:sz w:val="20"/>
                <w:szCs w:val="20"/>
              </w:rPr>
              <w:t xml:space="preserve"> follow </w:t>
            </w:r>
            <w:hyperlink r:id="rId11" w:history="1">
              <w:r w:rsidRPr="001A6865">
                <w:rPr>
                  <w:rStyle w:val="Hyperlink"/>
                  <w:sz w:val="20"/>
                  <w:szCs w:val="20"/>
                </w:rPr>
                <w:t>guidance for people whose immune system means they are at higher risk from COVID-19</w:t>
              </w:r>
            </w:hyperlink>
            <w:r>
              <w:rPr>
                <w:sz w:val="20"/>
                <w:szCs w:val="20"/>
              </w:rPr>
              <w:t xml:space="preserve">.  </w:t>
            </w:r>
          </w:p>
          <w:p w:rsidR="001535EF" w:rsidRDefault="001535EF" w:rsidP="00580330">
            <w:pPr>
              <w:pStyle w:val="Default"/>
              <w:numPr>
                <w:ilvl w:val="0"/>
                <w:numId w:val="16"/>
              </w:numPr>
              <w:ind w:left="357" w:hanging="357"/>
              <w:rPr>
                <w:sz w:val="20"/>
                <w:szCs w:val="20"/>
              </w:rPr>
            </w:pPr>
            <w:r>
              <w:rPr>
                <w:sz w:val="20"/>
                <w:szCs w:val="20"/>
              </w:rPr>
              <w:lastRenderedPageBreak/>
              <w:t xml:space="preserve">An appropriate person (e.g. </w:t>
            </w:r>
            <w:proofErr w:type="spellStart"/>
            <w:r>
              <w:rPr>
                <w:sz w:val="20"/>
                <w:szCs w:val="20"/>
              </w:rPr>
              <w:t>Headteacher</w:t>
            </w:r>
            <w:proofErr w:type="spellEnd"/>
            <w:r>
              <w:rPr>
                <w:sz w:val="20"/>
                <w:szCs w:val="20"/>
              </w:rPr>
              <w:t xml:space="preserve"> or manager) will </w:t>
            </w:r>
            <w:r w:rsidRPr="001A6865">
              <w:rPr>
                <w:sz w:val="20"/>
                <w:szCs w:val="20"/>
              </w:rPr>
              <w:t xml:space="preserve">talk to any vulnerable </w:t>
            </w:r>
            <w:r>
              <w:rPr>
                <w:sz w:val="20"/>
                <w:szCs w:val="20"/>
              </w:rPr>
              <w:t xml:space="preserve">staff </w:t>
            </w:r>
            <w:r w:rsidRPr="001A6865">
              <w:rPr>
                <w:sz w:val="20"/>
                <w:szCs w:val="20"/>
              </w:rPr>
              <w:t>to explain the measures being taken to ensure they are working safely.</w:t>
            </w:r>
            <w:r>
              <w:rPr>
                <w:sz w:val="20"/>
                <w:szCs w:val="20"/>
              </w:rPr>
              <w:t xml:space="preserve"> </w:t>
            </w:r>
          </w:p>
          <w:p w:rsidR="001535EF" w:rsidRDefault="001535EF" w:rsidP="00580330">
            <w:pPr>
              <w:pStyle w:val="Default"/>
              <w:numPr>
                <w:ilvl w:val="0"/>
                <w:numId w:val="16"/>
              </w:numPr>
              <w:ind w:left="357" w:hanging="357"/>
              <w:rPr>
                <w:sz w:val="20"/>
                <w:szCs w:val="20"/>
              </w:rPr>
            </w:pPr>
            <w:r>
              <w:rPr>
                <w:sz w:val="20"/>
                <w:szCs w:val="20"/>
              </w:rPr>
              <w:t xml:space="preserve">A risk assessment will be carried out for any pregnant workers </w:t>
            </w:r>
            <w:r w:rsidRPr="00FB5EC2">
              <w:rPr>
                <w:sz w:val="20"/>
                <w:szCs w:val="20"/>
              </w:rPr>
              <w:t>as soon as the</w:t>
            </w:r>
            <w:r>
              <w:rPr>
                <w:sz w:val="20"/>
                <w:szCs w:val="20"/>
              </w:rPr>
              <w:t>y</w:t>
            </w:r>
            <w:r w:rsidRPr="00FB5EC2">
              <w:rPr>
                <w:sz w:val="20"/>
                <w:szCs w:val="20"/>
              </w:rPr>
              <w:t xml:space="preserve"> notif</w:t>
            </w:r>
            <w:r>
              <w:rPr>
                <w:sz w:val="20"/>
                <w:szCs w:val="20"/>
              </w:rPr>
              <w:t>y</w:t>
            </w:r>
            <w:r w:rsidRPr="00FB5EC2">
              <w:rPr>
                <w:sz w:val="20"/>
                <w:szCs w:val="20"/>
              </w:rPr>
              <w:t xml:space="preserve"> in writing that they are pregnant.</w:t>
            </w:r>
            <w:r>
              <w:rPr>
                <w:sz w:val="20"/>
                <w:szCs w:val="20"/>
              </w:rPr>
              <w:t xml:space="preserve"> </w:t>
            </w:r>
          </w:p>
          <w:p w:rsidR="001535EF" w:rsidRDefault="001535EF" w:rsidP="00580330">
            <w:pPr>
              <w:pStyle w:val="Default"/>
              <w:numPr>
                <w:ilvl w:val="0"/>
                <w:numId w:val="16"/>
              </w:numPr>
              <w:rPr>
                <w:sz w:val="20"/>
                <w:szCs w:val="20"/>
              </w:rPr>
            </w:pPr>
            <w:r>
              <w:rPr>
                <w:sz w:val="20"/>
                <w:szCs w:val="20"/>
              </w:rPr>
              <w:t>Where</w:t>
            </w:r>
            <w:r w:rsidRPr="00D07439">
              <w:rPr>
                <w:sz w:val="20"/>
                <w:szCs w:val="20"/>
              </w:rPr>
              <w:t xml:space="preserve"> </w:t>
            </w:r>
            <w:r>
              <w:rPr>
                <w:sz w:val="20"/>
                <w:szCs w:val="20"/>
              </w:rPr>
              <w:t xml:space="preserve">a pregnant workers healthcare professional advises they are at increased risk (because they have underlying health condition or are not fully vaccinated) the following will be </w:t>
            </w:r>
            <w:r w:rsidRPr="00C945AC">
              <w:rPr>
                <w:sz w:val="20"/>
                <w:szCs w:val="20"/>
              </w:rPr>
              <w:t>consider</w:t>
            </w:r>
            <w:r>
              <w:rPr>
                <w:sz w:val="20"/>
                <w:szCs w:val="20"/>
              </w:rPr>
              <w:t>ed:</w:t>
            </w:r>
            <w:r w:rsidRPr="00C945AC">
              <w:rPr>
                <w:sz w:val="20"/>
                <w:szCs w:val="20"/>
              </w:rPr>
              <w:t xml:space="preserve"> </w:t>
            </w:r>
          </w:p>
          <w:p w:rsidR="001535EF" w:rsidRDefault="001535EF" w:rsidP="00580330">
            <w:pPr>
              <w:pStyle w:val="Default"/>
              <w:numPr>
                <w:ilvl w:val="1"/>
                <w:numId w:val="16"/>
              </w:numPr>
              <w:rPr>
                <w:sz w:val="20"/>
                <w:szCs w:val="20"/>
              </w:rPr>
            </w:pPr>
            <w:r w:rsidRPr="00C945AC">
              <w:rPr>
                <w:sz w:val="20"/>
                <w:szCs w:val="20"/>
              </w:rPr>
              <w:t xml:space="preserve">how to redeploy these staff </w:t>
            </w:r>
          </w:p>
          <w:p w:rsidR="001535EF" w:rsidRDefault="001535EF" w:rsidP="00580330">
            <w:pPr>
              <w:pStyle w:val="Default"/>
              <w:numPr>
                <w:ilvl w:val="1"/>
                <w:numId w:val="16"/>
              </w:numPr>
              <w:rPr>
                <w:sz w:val="20"/>
                <w:szCs w:val="20"/>
              </w:rPr>
            </w:pPr>
            <w:proofErr w:type="gramStart"/>
            <w:r w:rsidRPr="00C945AC">
              <w:rPr>
                <w:sz w:val="20"/>
                <w:szCs w:val="20"/>
              </w:rPr>
              <w:t>how</w:t>
            </w:r>
            <w:proofErr w:type="gramEnd"/>
            <w:r w:rsidRPr="00C945AC">
              <w:rPr>
                <w:sz w:val="20"/>
                <w:szCs w:val="20"/>
              </w:rPr>
              <w:t xml:space="preserve"> to maximise the potential for </w:t>
            </w:r>
            <w:proofErr w:type="spellStart"/>
            <w:r w:rsidRPr="00C945AC">
              <w:rPr>
                <w:sz w:val="20"/>
                <w:szCs w:val="20"/>
              </w:rPr>
              <w:t>homeworking</w:t>
            </w:r>
            <w:proofErr w:type="spellEnd"/>
            <w:r w:rsidRPr="00C945AC">
              <w:rPr>
                <w:sz w:val="20"/>
                <w:szCs w:val="20"/>
              </w:rPr>
              <w:t>, wherever possible.</w:t>
            </w:r>
            <w:r>
              <w:rPr>
                <w:sz w:val="20"/>
                <w:szCs w:val="20"/>
              </w:rPr>
              <w:t xml:space="preserve">  </w:t>
            </w:r>
          </w:p>
          <w:p w:rsidR="001535EF" w:rsidRPr="00C945AC" w:rsidRDefault="001535EF" w:rsidP="00580330">
            <w:pPr>
              <w:pStyle w:val="Default"/>
              <w:ind w:left="360"/>
              <w:rPr>
                <w:sz w:val="20"/>
                <w:szCs w:val="20"/>
              </w:rPr>
            </w:pPr>
            <w:r w:rsidRPr="00C945AC">
              <w:rPr>
                <w:sz w:val="20"/>
                <w:szCs w:val="20"/>
              </w:rPr>
              <w:t>Where adjustments to the work environment and role are not possible</w:t>
            </w:r>
            <w:r>
              <w:rPr>
                <w:sz w:val="20"/>
                <w:szCs w:val="20"/>
              </w:rPr>
              <w:t xml:space="preserve"> </w:t>
            </w:r>
            <w:r w:rsidRPr="00C945AC">
              <w:rPr>
                <w:sz w:val="20"/>
                <w:szCs w:val="20"/>
              </w:rPr>
              <w:t xml:space="preserve">and alternative work cannot be found, </w:t>
            </w:r>
            <w:r>
              <w:rPr>
                <w:sz w:val="20"/>
                <w:szCs w:val="20"/>
              </w:rPr>
              <w:t>they</w:t>
            </w:r>
            <w:r w:rsidRPr="00C945AC">
              <w:rPr>
                <w:sz w:val="20"/>
                <w:szCs w:val="20"/>
              </w:rPr>
              <w:t xml:space="preserve"> </w:t>
            </w:r>
            <w:r>
              <w:rPr>
                <w:sz w:val="20"/>
                <w:szCs w:val="20"/>
              </w:rPr>
              <w:t>will</w:t>
            </w:r>
            <w:r w:rsidRPr="00C945AC">
              <w:rPr>
                <w:sz w:val="20"/>
                <w:szCs w:val="20"/>
              </w:rPr>
              <w:t xml:space="preserve"> be suspended on paid leave.</w:t>
            </w:r>
          </w:p>
        </w:tc>
        <w:tc>
          <w:tcPr>
            <w:tcW w:w="316" w:type="pct"/>
            <w:tcBorders>
              <w:top w:val="single" w:sz="8" w:space="0" w:color="1F497D"/>
              <w:left w:val="single" w:sz="8" w:space="0" w:color="1F497D"/>
              <w:bottom w:val="single" w:sz="8" w:space="0" w:color="1F497D"/>
              <w:right w:val="single" w:sz="8" w:space="0" w:color="1F497D"/>
            </w:tcBorders>
            <w:shd w:val="clear" w:color="auto" w:fill="auto"/>
          </w:tcPr>
          <w:p w:rsidR="001535EF" w:rsidRPr="008A286A" w:rsidRDefault="001535EF" w:rsidP="00580330">
            <w:pPr>
              <w:spacing w:after="0" w:line="240" w:lineRule="auto"/>
              <w:jc w:val="center"/>
              <w:rPr>
                <w:rFonts w:ascii="Arial" w:eastAsia="Times New Roman" w:hAnsi="Arial" w:cs="Arial"/>
                <w:sz w:val="24"/>
                <w:szCs w:val="24"/>
              </w:rPr>
            </w:pPr>
          </w:p>
        </w:tc>
        <w:tc>
          <w:tcPr>
            <w:tcW w:w="615" w:type="pct"/>
            <w:tcBorders>
              <w:top w:val="single" w:sz="8" w:space="0" w:color="1F497D"/>
              <w:left w:val="single" w:sz="8" w:space="0" w:color="1F497D"/>
              <w:bottom w:val="single" w:sz="8" w:space="0" w:color="1F497D"/>
              <w:right w:val="single" w:sz="8" w:space="0" w:color="1F497D"/>
            </w:tcBorders>
            <w:shd w:val="clear" w:color="auto" w:fill="auto"/>
          </w:tcPr>
          <w:p w:rsidR="001535EF" w:rsidRPr="001535EF" w:rsidRDefault="001535EF" w:rsidP="001535EF">
            <w:pPr>
              <w:pStyle w:val="ListParagraph"/>
              <w:numPr>
                <w:ilvl w:val="0"/>
                <w:numId w:val="28"/>
              </w:numPr>
              <w:spacing w:after="0" w:line="240" w:lineRule="auto"/>
              <w:rPr>
                <w:rFonts w:ascii="Arial" w:eastAsia="Times New Roman" w:hAnsi="Arial" w:cs="Arial"/>
                <w:color w:val="FF0000"/>
                <w:sz w:val="20"/>
                <w:szCs w:val="20"/>
              </w:rPr>
            </w:pPr>
            <w:r w:rsidRPr="001535EF">
              <w:rPr>
                <w:rFonts w:ascii="Arial" w:eastAsia="Times New Roman" w:hAnsi="Arial" w:cs="Arial"/>
                <w:color w:val="FF0000"/>
                <w:sz w:val="20"/>
                <w:szCs w:val="20"/>
              </w:rPr>
              <w:t xml:space="preserve">Guidance on who is clinically extremely vulnerable and what further support may be available </w:t>
            </w:r>
            <w:r w:rsidRPr="001535EF">
              <w:rPr>
                <w:rFonts w:ascii="Arial" w:eastAsia="Times New Roman" w:hAnsi="Arial" w:cs="Arial"/>
                <w:color w:val="FF0000"/>
                <w:sz w:val="20"/>
                <w:szCs w:val="20"/>
              </w:rPr>
              <w:lastRenderedPageBreak/>
              <w:t>from Public Health England.</w:t>
            </w:r>
          </w:p>
          <w:p w:rsidR="001535EF" w:rsidRPr="001535EF" w:rsidRDefault="001535EF" w:rsidP="001535EF">
            <w:pPr>
              <w:pStyle w:val="ListParagraph"/>
              <w:numPr>
                <w:ilvl w:val="0"/>
                <w:numId w:val="28"/>
              </w:numPr>
              <w:spacing w:after="0" w:line="240" w:lineRule="auto"/>
              <w:rPr>
                <w:rFonts w:ascii="Arial" w:eastAsia="Times New Roman" w:hAnsi="Arial" w:cs="Arial"/>
                <w:color w:val="FF0000"/>
                <w:sz w:val="20"/>
                <w:szCs w:val="20"/>
              </w:rPr>
            </w:pPr>
          </w:p>
          <w:p w:rsidR="001535EF" w:rsidRDefault="001535EF" w:rsidP="001535EF">
            <w:pPr>
              <w:pStyle w:val="ListParagraph"/>
              <w:numPr>
                <w:ilvl w:val="0"/>
                <w:numId w:val="28"/>
              </w:numPr>
              <w:spacing w:after="0" w:line="240" w:lineRule="auto"/>
              <w:rPr>
                <w:rFonts w:ascii="Arial" w:eastAsia="Times New Roman" w:hAnsi="Arial" w:cs="Arial"/>
                <w:color w:val="FF0000"/>
                <w:sz w:val="20"/>
                <w:szCs w:val="20"/>
              </w:rPr>
            </w:pPr>
            <w:r w:rsidRPr="001535EF">
              <w:rPr>
                <w:rFonts w:ascii="Arial" w:eastAsia="Times New Roman" w:hAnsi="Arial" w:cs="Arial"/>
                <w:color w:val="FF0000"/>
                <w:sz w:val="20"/>
                <w:szCs w:val="20"/>
              </w:rPr>
              <w:t>Keep under review completed individual risk assessments for pregnant workers</w:t>
            </w:r>
            <w:proofErr w:type="gramStart"/>
            <w:r w:rsidRPr="001535EF">
              <w:rPr>
                <w:rFonts w:ascii="Arial" w:eastAsia="Times New Roman" w:hAnsi="Arial" w:cs="Arial"/>
                <w:color w:val="FF0000"/>
                <w:sz w:val="20"/>
                <w:szCs w:val="20"/>
              </w:rPr>
              <w:t>.</w:t>
            </w:r>
            <w:r>
              <w:rPr>
                <w:rFonts w:ascii="Arial" w:eastAsia="Times New Roman" w:hAnsi="Arial" w:cs="Arial"/>
                <w:color w:val="FF0000"/>
                <w:sz w:val="20"/>
                <w:szCs w:val="20"/>
              </w:rPr>
              <w:t>.</w:t>
            </w:r>
            <w:proofErr w:type="gramEnd"/>
            <w:r>
              <w:rPr>
                <w:rFonts w:ascii="Arial" w:eastAsia="Times New Roman" w:hAnsi="Arial" w:cs="Arial"/>
                <w:color w:val="FF0000"/>
                <w:sz w:val="20"/>
                <w:szCs w:val="20"/>
              </w:rPr>
              <w:t xml:space="preserve">  </w:t>
            </w:r>
          </w:p>
          <w:p w:rsidR="001535EF" w:rsidRPr="00580330" w:rsidRDefault="001535EF" w:rsidP="001535EF">
            <w:pPr>
              <w:pStyle w:val="ListParagraph"/>
              <w:numPr>
                <w:ilvl w:val="0"/>
                <w:numId w:val="28"/>
              </w:num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Refer to Occupational Health if necessary.</w:t>
            </w:r>
          </w:p>
          <w:p w:rsidR="001535EF" w:rsidRPr="00D07439" w:rsidRDefault="001535EF" w:rsidP="00580330">
            <w:pPr>
              <w:spacing w:after="0" w:line="240" w:lineRule="auto"/>
              <w:rPr>
                <w:rFonts w:ascii="Arial" w:eastAsia="Times New Roman" w:hAnsi="Arial" w:cs="Arial"/>
                <w:sz w:val="24"/>
                <w:szCs w:val="24"/>
              </w:rPr>
            </w:pPr>
          </w:p>
        </w:tc>
        <w:tc>
          <w:tcPr>
            <w:tcW w:w="714" w:type="pct"/>
            <w:tcBorders>
              <w:top w:val="single" w:sz="8" w:space="0" w:color="1F497D"/>
              <w:left w:val="single" w:sz="8" w:space="0" w:color="1F497D"/>
              <w:bottom w:val="single" w:sz="8" w:space="0" w:color="1F497D"/>
              <w:right w:val="single" w:sz="8" w:space="0" w:color="1F497D"/>
            </w:tcBorders>
            <w:shd w:val="clear" w:color="auto" w:fill="auto"/>
          </w:tcPr>
          <w:p w:rsidR="001535EF" w:rsidRPr="001535EF" w:rsidRDefault="001535EF" w:rsidP="00F551D8">
            <w:pPr>
              <w:pStyle w:val="Default"/>
              <w:rPr>
                <w:color w:val="FF0000"/>
                <w:sz w:val="20"/>
                <w:szCs w:val="20"/>
              </w:rPr>
            </w:pPr>
            <w:r w:rsidRPr="001535EF">
              <w:rPr>
                <w:color w:val="FF0000"/>
                <w:sz w:val="20"/>
                <w:szCs w:val="20"/>
              </w:rPr>
              <w:lastRenderedPageBreak/>
              <w:t>HT to identify CEV and action if needed in the event of outbreak</w:t>
            </w:r>
          </w:p>
          <w:p w:rsidR="001535EF" w:rsidRPr="001535EF" w:rsidRDefault="001535EF" w:rsidP="00F551D8">
            <w:pPr>
              <w:pStyle w:val="Default"/>
              <w:rPr>
                <w:color w:val="FF0000"/>
                <w:sz w:val="20"/>
                <w:szCs w:val="20"/>
              </w:rPr>
            </w:pPr>
          </w:p>
          <w:p w:rsidR="001535EF" w:rsidRPr="001535EF" w:rsidRDefault="001535EF" w:rsidP="00F551D8">
            <w:pPr>
              <w:pStyle w:val="Default"/>
              <w:rPr>
                <w:color w:val="FF0000"/>
                <w:sz w:val="20"/>
                <w:szCs w:val="20"/>
              </w:rPr>
            </w:pPr>
            <w:r w:rsidRPr="001535EF">
              <w:rPr>
                <w:color w:val="FF0000"/>
                <w:sz w:val="20"/>
                <w:szCs w:val="20"/>
              </w:rPr>
              <w:t xml:space="preserve">Identify staff and situation of </w:t>
            </w:r>
            <w:proofErr w:type="spellStart"/>
            <w:r w:rsidRPr="001535EF">
              <w:rPr>
                <w:color w:val="FF0000"/>
                <w:sz w:val="20"/>
                <w:szCs w:val="20"/>
              </w:rPr>
              <w:t>vacinations</w:t>
            </w:r>
            <w:proofErr w:type="spellEnd"/>
            <w:r w:rsidRPr="001535EF">
              <w:rPr>
                <w:color w:val="FF0000"/>
                <w:sz w:val="20"/>
                <w:szCs w:val="20"/>
              </w:rPr>
              <w:t xml:space="preserve"> to enable RA</w:t>
            </w:r>
          </w:p>
        </w:tc>
        <w:tc>
          <w:tcPr>
            <w:tcW w:w="454" w:type="pct"/>
            <w:tcBorders>
              <w:top w:val="single" w:sz="8" w:space="0" w:color="1F497D"/>
              <w:left w:val="single" w:sz="8" w:space="0" w:color="1F497D"/>
              <w:bottom w:val="single" w:sz="8" w:space="0" w:color="1F497D"/>
              <w:right w:val="single" w:sz="8" w:space="0" w:color="1F497D"/>
            </w:tcBorders>
            <w:shd w:val="clear" w:color="auto" w:fill="auto"/>
          </w:tcPr>
          <w:p w:rsidR="001535EF" w:rsidRPr="001535EF" w:rsidRDefault="001535EF" w:rsidP="00F551D8">
            <w:pPr>
              <w:spacing w:after="0" w:line="240" w:lineRule="auto"/>
              <w:rPr>
                <w:rFonts w:ascii="Arial" w:eastAsia="Times New Roman" w:hAnsi="Arial" w:cs="Arial"/>
                <w:color w:val="FF0000"/>
                <w:sz w:val="24"/>
                <w:szCs w:val="24"/>
              </w:rPr>
            </w:pPr>
          </w:p>
          <w:p w:rsidR="001535EF" w:rsidRPr="001535EF" w:rsidRDefault="001535EF" w:rsidP="00F551D8">
            <w:pPr>
              <w:spacing w:after="0" w:line="240" w:lineRule="auto"/>
              <w:rPr>
                <w:rFonts w:ascii="Arial" w:eastAsia="Times New Roman" w:hAnsi="Arial" w:cs="Arial"/>
                <w:color w:val="FF0000"/>
                <w:sz w:val="24"/>
                <w:szCs w:val="24"/>
              </w:rPr>
            </w:pPr>
          </w:p>
          <w:p w:rsidR="001535EF" w:rsidRPr="001535EF" w:rsidRDefault="001535EF" w:rsidP="00F551D8">
            <w:pPr>
              <w:pStyle w:val="Default"/>
              <w:rPr>
                <w:color w:val="FF0000"/>
                <w:sz w:val="20"/>
                <w:szCs w:val="20"/>
              </w:rPr>
            </w:pPr>
            <w:r w:rsidRPr="001535EF">
              <w:rPr>
                <w:color w:val="FF0000"/>
                <w:sz w:val="20"/>
                <w:szCs w:val="20"/>
              </w:rPr>
              <w:t>Vaccination clarification</w:t>
            </w:r>
          </w:p>
          <w:p w:rsidR="001535EF" w:rsidRPr="001535EF" w:rsidRDefault="001535EF" w:rsidP="00F551D8">
            <w:pPr>
              <w:pStyle w:val="Default"/>
              <w:rPr>
                <w:color w:val="FF0000"/>
                <w:sz w:val="20"/>
                <w:szCs w:val="20"/>
              </w:rPr>
            </w:pPr>
          </w:p>
          <w:p w:rsidR="001535EF" w:rsidRPr="001535EF" w:rsidRDefault="001535EF" w:rsidP="00F551D8">
            <w:pPr>
              <w:pStyle w:val="Default"/>
              <w:rPr>
                <w:color w:val="FF0000"/>
                <w:sz w:val="20"/>
                <w:szCs w:val="20"/>
              </w:rPr>
            </w:pPr>
            <w:r w:rsidRPr="001535EF">
              <w:rPr>
                <w:color w:val="FF0000"/>
                <w:sz w:val="20"/>
                <w:szCs w:val="20"/>
              </w:rPr>
              <w:t>RA for new staff joining</w:t>
            </w:r>
          </w:p>
          <w:p w:rsidR="001535EF" w:rsidRPr="001535EF" w:rsidRDefault="001535EF" w:rsidP="00F551D8">
            <w:pPr>
              <w:pStyle w:val="Default"/>
              <w:rPr>
                <w:rFonts w:eastAsia="Times New Roman"/>
                <w:color w:val="FF0000"/>
              </w:rPr>
            </w:pPr>
            <w:r w:rsidRPr="001535EF">
              <w:rPr>
                <w:color w:val="FF0000"/>
                <w:sz w:val="20"/>
                <w:szCs w:val="20"/>
              </w:rPr>
              <w:t xml:space="preserve">Review current risk </w:t>
            </w:r>
            <w:r w:rsidRPr="001535EF">
              <w:rPr>
                <w:color w:val="FF0000"/>
                <w:sz w:val="20"/>
                <w:szCs w:val="20"/>
              </w:rPr>
              <w:lastRenderedPageBreak/>
              <w:t>assessments for any staff</w:t>
            </w:r>
          </w:p>
        </w:tc>
        <w:tc>
          <w:tcPr>
            <w:tcW w:w="235" w:type="pct"/>
            <w:tcBorders>
              <w:top w:val="single" w:sz="8" w:space="0" w:color="1F497D"/>
              <w:left w:val="single" w:sz="8" w:space="0" w:color="1F497D"/>
              <w:bottom w:val="single" w:sz="8" w:space="0" w:color="1F497D"/>
              <w:right w:val="single" w:sz="18" w:space="0" w:color="1F497D"/>
            </w:tcBorders>
            <w:shd w:val="clear" w:color="auto" w:fill="auto"/>
          </w:tcPr>
          <w:p w:rsidR="001535EF" w:rsidRPr="008A286A" w:rsidRDefault="001535EF" w:rsidP="00580330">
            <w:pPr>
              <w:spacing w:after="0" w:line="240" w:lineRule="auto"/>
              <w:rPr>
                <w:rFonts w:ascii="Arial" w:eastAsia="Times New Roman" w:hAnsi="Arial" w:cs="Arial"/>
                <w:sz w:val="24"/>
                <w:szCs w:val="24"/>
              </w:rPr>
            </w:pPr>
          </w:p>
        </w:tc>
      </w:tr>
    </w:tbl>
    <w:p w:rsidR="008A286A" w:rsidRDefault="008A286A" w:rsidP="00DD0A1E">
      <w:pPr>
        <w:spacing w:after="0" w:line="240" w:lineRule="auto"/>
        <w:rPr>
          <w:rFonts w:ascii="Arial" w:hAnsi="Arial" w:cs="Arial"/>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tblPr>
      <w:tblGrid>
        <w:gridCol w:w="2300"/>
        <w:gridCol w:w="3436"/>
        <w:gridCol w:w="1148"/>
        <w:gridCol w:w="2290"/>
      </w:tblGrid>
      <w:tr w:rsidR="00DD0A1E" w:rsidRPr="00DD0A1E" w:rsidTr="00501076">
        <w:trPr>
          <w:trHeight w:val="340"/>
        </w:trPr>
        <w:tc>
          <w:tcPr>
            <w:tcW w:w="2300" w:type="dxa"/>
            <w:tcBorders>
              <w:top w:val="single" w:sz="4" w:space="0" w:color="1F497D"/>
              <w:left w:val="single" w:sz="4" w:space="0" w:color="1F497D"/>
              <w:bottom w:val="single" w:sz="4" w:space="0" w:color="1F497D"/>
              <w:right w:val="single" w:sz="4" w:space="0" w:color="1F497D"/>
            </w:tcBorders>
            <w:shd w:val="clear" w:color="auto" w:fill="C6D9F1"/>
            <w:vAlign w:val="center"/>
            <w:hideMark/>
          </w:tcPr>
          <w:p w:rsidR="00DD0A1E" w:rsidRPr="00DD0A1E" w:rsidRDefault="00DD0A1E" w:rsidP="00DD0A1E">
            <w:pPr>
              <w:spacing w:after="0" w:line="240" w:lineRule="auto"/>
              <w:rPr>
                <w:rFonts w:ascii="Arial" w:eastAsia="Calibri" w:hAnsi="Arial" w:cs="Arial"/>
                <w:b/>
                <w:bCs/>
                <w:sz w:val="24"/>
                <w:szCs w:val="24"/>
              </w:rPr>
            </w:pPr>
            <w:r w:rsidRPr="00DD0A1E">
              <w:rPr>
                <w:rFonts w:ascii="Arial" w:eastAsia="Calibri" w:hAnsi="Arial" w:cs="Arial"/>
                <w:b/>
                <w:bCs/>
                <w:sz w:val="24"/>
                <w:szCs w:val="24"/>
              </w:rPr>
              <w:t>Completed by:</w:t>
            </w:r>
          </w:p>
        </w:tc>
        <w:tc>
          <w:tcPr>
            <w:tcW w:w="3436" w:type="dxa"/>
            <w:tcBorders>
              <w:top w:val="single" w:sz="4" w:space="0" w:color="1F497D"/>
              <w:left w:val="single" w:sz="4" w:space="0" w:color="1F497D"/>
              <w:bottom w:val="single" w:sz="4" w:space="0" w:color="1F497D"/>
              <w:right w:val="single" w:sz="4" w:space="0" w:color="1F497D"/>
            </w:tcBorders>
            <w:vAlign w:val="center"/>
          </w:tcPr>
          <w:p w:rsidR="00DD0A1E" w:rsidRPr="00DD0A1E" w:rsidRDefault="001535EF" w:rsidP="00DD0A1E">
            <w:pPr>
              <w:spacing w:after="0" w:line="240" w:lineRule="auto"/>
              <w:rPr>
                <w:rFonts w:ascii="Arial" w:eastAsia="Calibri" w:hAnsi="Arial" w:cs="Arial"/>
                <w:b/>
                <w:bCs/>
                <w:sz w:val="24"/>
                <w:szCs w:val="24"/>
              </w:rPr>
            </w:pPr>
            <w:r>
              <w:rPr>
                <w:rFonts w:ascii="Arial" w:eastAsia="Calibri" w:hAnsi="Arial" w:cs="Arial"/>
                <w:b/>
                <w:bCs/>
                <w:sz w:val="24"/>
                <w:szCs w:val="24"/>
              </w:rPr>
              <w:t>Jayne NEVEU</w:t>
            </w:r>
          </w:p>
        </w:tc>
        <w:tc>
          <w:tcPr>
            <w:tcW w:w="1148" w:type="dxa"/>
            <w:tcBorders>
              <w:top w:val="single" w:sz="4" w:space="0" w:color="1F497D"/>
              <w:left w:val="single" w:sz="4" w:space="0" w:color="1F497D"/>
              <w:bottom w:val="single" w:sz="4" w:space="0" w:color="1F497D"/>
              <w:right w:val="single" w:sz="4" w:space="0" w:color="1F497D"/>
            </w:tcBorders>
            <w:shd w:val="clear" w:color="auto" w:fill="C6D9F1"/>
            <w:vAlign w:val="center"/>
            <w:hideMark/>
          </w:tcPr>
          <w:p w:rsidR="00DD0A1E" w:rsidRPr="00DD0A1E" w:rsidRDefault="00DD0A1E" w:rsidP="00DD0A1E">
            <w:pPr>
              <w:spacing w:after="0" w:line="240" w:lineRule="auto"/>
              <w:rPr>
                <w:rFonts w:ascii="Arial" w:eastAsia="Calibri" w:hAnsi="Arial" w:cs="Arial"/>
                <w:b/>
                <w:bCs/>
                <w:sz w:val="24"/>
                <w:szCs w:val="24"/>
              </w:rPr>
            </w:pPr>
            <w:r w:rsidRPr="00DD0A1E">
              <w:rPr>
                <w:rFonts w:ascii="Arial" w:eastAsia="Calibri" w:hAnsi="Arial" w:cs="Arial"/>
                <w:b/>
                <w:bCs/>
                <w:sz w:val="24"/>
                <w:szCs w:val="24"/>
              </w:rPr>
              <w:t>Date</w:t>
            </w:r>
          </w:p>
        </w:tc>
        <w:tc>
          <w:tcPr>
            <w:tcW w:w="2290" w:type="dxa"/>
            <w:tcBorders>
              <w:top w:val="single" w:sz="4" w:space="0" w:color="1F497D"/>
              <w:left w:val="single" w:sz="4" w:space="0" w:color="1F497D"/>
              <w:bottom w:val="single" w:sz="4" w:space="0" w:color="1F497D"/>
              <w:right w:val="single" w:sz="4" w:space="0" w:color="1F497D"/>
            </w:tcBorders>
            <w:shd w:val="clear" w:color="auto" w:fill="FFFFFF"/>
            <w:vAlign w:val="center"/>
          </w:tcPr>
          <w:p w:rsidR="00DD0A1E" w:rsidRPr="00DD0A1E" w:rsidRDefault="001535EF" w:rsidP="00DD0A1E">
            <w:pPr>
              <w:spacing w:after="0" w:line="240" w:lineRule="auto"/>
              <w:rPr>
                <w:rFonts w:ascii="Arial" w:eastAsia="Calibri" w:hAnsi="Arial" w:cs="Arial"/>
                <w:b/>
                <w:bCs/>
                <w:sz w:val="24"/>
                <w:szCs w:val="24"/>
              </w:rPr>
            </w:pPr>
            <w:r>
              <w:rPr>
                <w:rFonts w:ascii="Arial" w:eastAsia="Calibri" w:hAnsi="Arial" w:cs="Arial"/>
                <w:b/>
                <w:bCs/>
                <w:sz w:val="24"/>
                <w:szCs w:val="24"/>
              </w:rPr>
              <w:t>27.02.22</w:t>
            </w:r>
          </w:p>
        </w:tc>
      </w:tr>
    </w:tbl>
    <w:p w:rsidR="00DD0A1E" w:rsidRDefault="00DD0A1E" w:rsidP="00DD0A1E">
      <w:pPr>
        <w:spacing w:after="0" w:line="240" w:lineRule="auto"/>
        <w:rPr>
          <w:rFonts w:ascii="Arial" w:hAnsi="Arial" w:cs="Arial"/>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tblPr>
      <w:tblGrid>
        <w:gridCol w:w="3652"/>
        <w:gridCol w:w="2835"/>
        <w:gridCol w:w="2693"/>
      </w:tblGrid>
      <w:tr w:rsidR="00DD0A1E" w:rsidRPr="00DD0A1E" w:rsidTr="00501076">
        <w:tc>
          <w:tcPr>
            <w:tcW w:w="3652" w:type="dxa"/>
            <w:tcBorders>
              <w:top w:val="single" w:sz="4" w:space="0" w:color="1F497D"/>
              <w:left w:val="single" w:sz="4" w:space="0" w:color="1F497D"/>
              <w:bottom w:val="single" w:sz="4" w:space="0" w:color="1F497D"/>
              <w:right w:val="single" w:sz="4" w:space="0" w:color="1F497D"/>
            </w:tcBorders>
            <w:shd w:val="clear" w:color="auto" w:fill="C6D9F1"/>
            <w:hideMark/>
          </w:tcPr>
          <w:p w:rsidR="00DD0A1E" w:rsidRPr="00DD0A1E" w:rsidRDefault="00DD0A1E" w:rsidP="00DD0A1E">
            <w:pPr>
              <w:tabs>
                <w:tab w:val="left" w:pos="1635"/>
              </w:tabs>
              <w:spacing w:after="0" w:line="240" w:lineRule="auto"/>
              <w:rPr>
                <w:rFonts w:ascii="Arial" w:eastAsia="Calibri" w:hAnsi="Arial" w:cs="Arial"/>
                <w:sz w:val="24"/>
                <w:szCs w:val="24"/>
              </w:rPr>
            </w:pPr>
            <w:r w:rsidRPr="00DD0A1E">
              <w:rPr>
                <w:rFonts w:ascii="Arial" w:eastAsia="Calibri" w:hAnsi="Arial" w:cs="Arial"/>
                <w:b/>
                <w:bCs/>
                <w:sz w:val="24"/>
                <w:szCs w:val="20"/>
                <w:lang w:eastAsia="en-GB"/>
              </w:rPr>
              <w:t>Reviewed by</w:t>
            </w:r>
            <w:r w:rsidRPr="00DD0A1E">
              <w:rPr>
                <w:rFonts w:ascii="Arial" w:eastAsia="Calibri" w:hAnsi="Arial" w:cs="Arial"/>
                <w:b/>
                <w:bCs/>
                <w:sz w:val="24"/>
                <w:szCs w:val="20"/>
                <w:lang w:eastAsia="en-GB"/>
              </w:rPr>
              <w:tab/>
            </w:r>
          </w:p>
        </w:tc>
        <w:tc>
          <w:tcPr>
            <w:tcW w:w="2835" w:type="dxa"/>
            <w:tcBorders>
              <w:top w:val="single" w:sz="4" w:space="0" w:color="1F497D"/>
              <w:left w:val="single" w:sz="4" w:space="0" w:color="1F497D"/>
              <w:bottom w:val="single" w:sz="4" w:space="0" w:color="1F497D"/>
              <w:right w:val="single" w:sz="4" w:space="0" w:color="1F497D"/>
            </w:tcBorders>
            <w:shd w:val="clear" w:color="auto" w:fill="C6D9F1"/>
            <w:hideMark/>
          </w:tcPr>
          <w:p w:rsidR="00DD0A1E" w:rsidRPr="00DD0A1E" w:rsidRDefault="00DD0A1E" w:rsidP="00DD0A1E">
            <w:pPr>
              <w:spacing w:after="0" w:line="240" w:lineRule="auto"/>
              <w:rPr>
                <w:rFonts w:ascii="Arial" w:eastAsia="Calibri" w:hAnsi="Arial" w:cs="Arial"/>
                <w:sz w:val="24"/>
                <w:szCs w:val="24"/>
              </w:rPr>
            </w:pPr>
            <w:r w:rsidRPr="00DD0A1E">
              <w:rPr>
                <w:rFonts w:ascii="Arial" w:eastAsia="Calibri" w:hAnsi="Arial" w:cs="Arial"/>
                <w:b/>
                <w:bCs/>
                <w:sz w:val="24"/>
                <w:szCs w:val="20"/>
                <w:lang w:eastAsia="en-GB"/>
              </w:rPr>
              <w:t>Date</w:t>
            </w:r>
          </w:p>
        </w:tc>
        <w:tc>
          <w:tcPr>
            <w:tcW w:w="2693" w:type="dxa"/>
            <w:tcBorders>
              <w:top w:val="single" w:sz="4" w:space="0" w:color="1F497D"/>
              <w:left w:val="single" w:sz="4" w:space="0" w:color="1F497D"/>
              <w:bottom w:val="single" w:sz="4" w:space="0" w:color="1F497D"/>
              <w:right w:val="single" w:sz="4" w:space="0" w:color="1F497D"/>
            </w:tcBorders>
            <w:shd w:val="clear" w:color="auto" w:fill="C6D9F1"/>
            <w:hideMark/>
          </w:tcPr>
          <w:p w:rsidR="00DD0A1E" w:rsidRPr="00DD0A1E" w:rsidRDefault="00DD0A1E" w:rsidP="00DD0A1E">
            <w:pPr>
              <w:spacing w:after="0" w:line="240" w:lineRule="auto"/>
              <w:rPr>
                <w:rFonts w:ascii="Arial" w:eastAsia="Calibri" w:hAnsi="Arial" w:cs="Arial"/>
                <w:sz w:val="24"/>
                <w:szCs w:val="24"/>
              </w:rPr>
            </w:pPr>
            <w:r w:rsidRPr="00DD0A1E">
              <w:rPr>
                <w:rFonts w:ascii="Arial" w:eastAsia="Calibri" w:hAnsi="Arial" w:cs="Arial"/>
                <w:b/>
                <w:bCs/>
                <w:sz w:val="24"/>
                <w:szCs w:val="20"/>
                <w:lang w:eastAsia="en-GB"/>
              </w:rPr>
              <w:t>Next Review Due</w:t>
            </w:r>
          </w:p>
        </w:tc>
      </w:tr>
      <w:tr w:rsidR="00DD0A1E" w:rsidRPr="00DD0A1E" w:rsidTr="00501076">
        <w:tc>
          <w:tcPr>
            <w:tcW w:w="3652" w:type="dxa"/>
            <w:tcBorders>
              <w:top w:val="single" w:sz="4" w:space="0" w:color="1F497D"/>
              <w:left w:val="single" w:sz="4" w:space="0" w:color="1F497D"/>
              <w:bottom w:val="single" w:sz="4" w:space="0" w:color="1F497D"/>
              <w:right w:val="single" w:sz="4" w:space="0" w:color="1F497D"/>
            </w:tcBorders>
          </w:tcPr>
          <w:p w:rsidR="00DD0A1E" w:rsidRPr="00DD0A1E" w:rsidRDefault="00DD0A1E" w:rsidP="00DD0A1E">
            <w:pPr>
              <w:spacing w:after="0" w:line="240" w:lineRule="auto"/>
              <w:rPr>
                <w:rFonts w:ascii="Arial" w:eastAsia="Calibri" w:hAnsi="Arial" w:cs="Arial"/>
                <w:color w:val="FFFFFF"/>
                <w:sz w:val="24"/>
                <w:szCs w:val="24"/>
              </w:rPr>
            </w:pPr>
          </w:p>
        </w:tc>
        <w:tc>
          <w:tcPr>
            <w:tcW w:w="2835" w:type="dxa"/>
            <w:tcBorders>
              <w:top w:val="single" w:sz="4" w:space="0" w:color="1F497D"/>
              <w:left w:val="single" w:sz="4" w:space="0" w:color="1F497D"/>
              <w:bottom w:val="single" w:sz="4" w:space="0" w:color="1F497D"/>
              <w:right w:val="single" w:sz="4" w:space="0" w:color="1F497D"/>
            </w:tcBorders>
          </w:tcPr>
          <w:p w:rsidR="00DD0A1E" w:rsidRPr="00DD0A1E" w:rsidRDefault="00DD0A1E" w:rsidP="00DD0A1E">
            <w:pPr>
              <w:spacing w:after="0" w:line="240" w:lineRule="auto"/>
              <w:rPr>
                <w:rFonts w:ascii="Arial" w:eastAsia="Calibri" w:hAnsi="Arial" w:cs="Arial"/>
                <w:sz w:val="24"/>
                <w:szCs w:val="24"/>
              </w:rPr>
            </w:pPr>
          </w:p>
        </w:tc>
        <w:tc>
          <w:tcPr>
            <w:tcW w:w="2693" w:type="dxa"/>
            <w:tcBorders>
              <w:top w:val="single" w:sz="4" w:space="0" w:color="1F497D"/>
              <w:left w:val="single" w:sz="4" w:space="0" w:color="1F497D"/>
              <w:bottom w:val="single" w:sz="4" w:space="0" w:color="1F497D"/>
              <w:right w:val="single" w:sz="4" w:space="0" w:color="1F497D"/>
            </w:tcBorders>
          </w:tcPr>
          <w:p w:rsidR="00DD0A1E" w:rsidRPr="00DD0A1E" w:rsidRDefault="001535EF" w:rsidP="00DD0A1E">
            <w:pPr>
              <w:spacing w:after="0" w:line="240" w:lineRule="auto"/>
              <w:rPr>
                <w:rFonts w:ascii="Arial" w:eastAsia="Calibri" w:hAnsi="Arial" w:cs="Arial"/>
                <w:sz w:val="24"/>
                <w:szCs w:val="24"/>
              </w:rPr>
            </w:pPr>
            <w:r>
              <w:rPr>
                <w:rFonts w:ascii="Arial" w:eastAsia="Calibri" w:hAnsi="Arial" w:cs="Arial"/>
                <w:sz w:val="24"/>
                <w:szCs w:val="24"/>
              </w:rPr>
              <w:t>April 2022</w:t>
            </w:r>
          </w:p>
        </w:tc>
      </w:tr>
    </w:tbl>
    <w:p w:rsidR="00DD0A1E" w:rsidRDefault="00DD0A1E" w:rsidP="00DD0A1E">
      <w:pPr>
        <w:spacing w:after="0" w:line="240" w:lineRule="auto"/>
        <w:rPr>
          <w:rFonts w:ascii="Arial" w:hAnsi="Arial" w:cs="Arial"/>
        </w:rPr>
      </w:pPr>
    </w:p>
    <w:sectPr w:rsidR="00DD0A1E" w:rsidSect="005179DA">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861" w:rsidRDefault="00E90861" w:rsidP="00E90861">
      <w:pPr>
        <w:spacing w:after="0" w:line="240" w:lineRule="auto"/>
      </w:pPr>
      <w:r>
        <w:separator/>
      </w:r>
    </w:p>
  </w:endnote>
  <w:endnote w:type="continuationSeparator" w:id="0">
    <w:p w:rsidR="00E90861" w:rsidRDefault="00E90861" w:rsidP="00E90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61" w:rsidRDefault="00E90861">
    <w:pPr>
      <w:pStyle w:val="Footer"/>
    </w:pPr>
    <w:r w:rsidRPr="00FD7FEF">
      <w:t>GCC Risk assessment</w:t>
    </w:r>
    <w:r w:rsidR="00491D25">
      <w:t xml:space="preserve"> </w:t>
    </w:r>
    <w:r w:rsidRPr="00FD7FEF">
      <w:t xml:space="preserve">– </w:t>
    </w:r>
    <w:r>
      <w:t>Schools and Educational Settings</w:t>
    </w:r>
    <w:r w:rsidRPr="00FD7FEF">
      <w:t>/</w:t>
    </w:r>
    <w:r w:rsidR="00491D25">
      <w:t>Feb 2022</w:t>
    </w:r>
    <w:r>
      <w:t xml:space="preserve"> v1</w:t>
    </w:r>
    <w:r w:rsidR="00491D25">
      <w:t>3</w:t>
    </w:r>
    <w:r>
      <w:t>/</w:t>
    </w:r>
    <w:sdt>
      <w:sdtPr>
        <w:id w:val="432485203"/>
        <w:docPartObj>
          <w:docPartGallery w:val="Page Numbers (Bottom of Page)"/>
          <w:docPartUnique/>
        </w:docPartObj>
      </w:sdtPr>
      <w:sdtContent>
        <w:sdt>
          <w:sdtPr>
            <w:id w:val="98381352"/>
            <w:docPartObj>
              <w:docPartGallery w:val="Page Numbers (Top of Page)"/>
              <w:docPartUnique/>
            </w:docPartObj>
          </w:sdtPr>
          <w:sdtContent>
            <w:r w:rsidR="00491D25">
              <w:t xml:space="preserve"> </w:t>
            </w:r>
            <w:r>
              <w:t xml:space="preserve">Page </w:t>
            </w:r>
            <w:r w:rsidR="00030CFE">
              <w:rPr>
                <w:b/>
                <w:bCs/>
                <w:sz w:val="24"/>
                <w:szCs w:val="24"/>
              </w:rPr>
              <w:fldChar w:fldCharType="begin"/>
            </w:r>
            <w:r>
              <w:rPr>
                <w:b/>
                <w:bCs/>
              </w:rPr>
              <w:instrText xml:space="preserve"> PAGE </w:instrText>
            </w:r>
            <w:r w:rsidR="00030CFE">
              <w:rPr>
                <w:b/>
                <w:bCs/>
                <w:sz w:val="24"/>
                <w:szCs w:val="24"/>
              </w:rPr>
              <w:fldChar w:fldCharType="separate"/>
            </w:r>
            <w:r w:rsidR="001535EF">
              <w:rPr>
                <w:b/>
                <w:bCs/>
                <w:noProof/>
              </w:rPr>
              <w:t>1</w:t>
            </w:r>
            <w:r w:rsidR="00030CFE">
              <w:rPr>
                <w:b/>
                <w:bCs/>
                <w:sz w:val="24"/>
                <w:szCs w:val="24"/>
              </w:rPr>
              <w:fldChar w:fldCharType="end"/>
            </w:r>
            <w:r>
              <w:t xml:space="preserve"> of </w:t>
            </w:r>
            <w:r w:rsidR="00030CFE">
              <w:rPr>
                <w:b/>
                <w:bCs/>
                <w:sz w:val="24"/>
                <w:szCs w:val="24"/>
              </w:rPr>
              <w:fldChar w:fldCharType="begin"/>
            </w:r>
            <w:r>
              <w:rPr>
                <w:b/>
                <w:bCs/>
              </w:rPr>
              <w:instrText xml:space="preserve"> NUMPAGES  </w:instrText>
            </w:r>
            <w:r w:rsidR="00030CFE">
              <w:rPr>
                <w:b/>
                <w:bCs/>
                <w:sz w:val="24"/>
                <w:szCs w:val="24"/>
              </w:rPr>
              <w:fldChar w:fldCharType="separate"/>
            </w:r>
            <w:r w:rsidR="001535EF">
              <w:rPr>
                <w:b/>
                <w:bCs/>
                <w:noProof/>
              </w:rPr>
              <w:t>10</w:t>
            </w:r>
            <w:r w:rsidR="00030CFE">
              <w:rPr>
                <w:b/>
                <w:bCs/>
                <w:sz w:val="24"/>
                <w:szCs w:val="24"/>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861" w:rsidRDefault="00E90861" w:rsidP="00E90861">
      <w:pPr>
        <w:spacing w:after="0" w:line="240" w:lineRule="auto"/>
      </w:pPr>
      <w:r>
        <w:separator/>
      </w:r>
    </w:p>
  </w:footnote>
  <w:footnote w:type="continuationSeparator" w:id="0">
    <w:p w:rsidR="00E90861" w:rsidRDefault="00E90861" w:rsidP="00E908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93E612"/>
    <w:multiLevelType w:val="hybridMultilevel"/>
    <w:tmpl w:val="B42D78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A943EBE"/>
    <w:multiLevelType w:val="hybridMultilevel"/>
    <w:tmpl w:val="BE1397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C0980"/>
    <w:multiLevelType w:val="hybridMultilevel"/>
    <w:tmpl w:val="32B6C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8C2833"/>
    <w:multiLevelType w:val="hybridMultilevel"/>
    <w:tmpl w:val="4532B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E837B2F"/>
    <w:multiLevelType w:val="hybridMultilevel"/>
    <w:tmpl w:val="38243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E9D4E84"/>
    <w:multiLevelType w:val="hybridMultilevel"/>
    <w:tmpl w:val="C4684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BE747E"/>
    <w:multiLevelType w:val="hybridMultilevel"/>
    <w:tmpl w:val="D290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EC23FE"/>
    <w:multiLevelType w:val="hybridMultilevel"/>
    <w:tmpl w:val="F626D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8473C98"/>
    <w:multiLevelType w:val="hybridMultilevel"/>
    <w:tmpl w:val="8C1B5A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9504D9C"/>
    <w:multiLevelType w:val="hybridMultilevel"/>
    <w:tmpl w:val="53EAB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367681D"/>
    <w:multiLevelType w:val="hybridMultilevel"/>
    <w:tmpl w:val="9AE6ED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2AF24EF1"/>
    <w:multiLevelType w:val="hybridMultilevel"/>
    <w:tmpl w:val="5B985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2DC9272D"/>
    <w:multiLevelType w:val="hybridMultilevel"/>
    <w:tmpl w:val="4BDC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B60FF1"/>
    <w:multiLevelType w:val="hybridMultilevel"/>
    <w:tmpl w:val="97D43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F56CFD"/>
    <w:multiLevelType w:val="hybridMultilevel"/>
    <w:tmpl w:val="0DACE9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465E14"/>
    <w:multiLevelType w:val="hybridMultilevel"/>
    <w:tmpl w:val="F384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732A1D"/>
    <w:multiLevelType w:val="hybridMultilevel"/>
    <w:tmpl w:val="B52AA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2326DD"/>
    <w:multiLevelType w:val="hybridMultilevel"/>
    <w:tmpl w:val="42426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CA01926"/>
    <w:multiLevelType w:val="multilevel"/>
    <w:tmpl w:val="E434329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F584CAA"/>
    <w:multiLevelType w:val="hybridMultilevel"/>
    <w:tmpl w:val="AD0AED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9F60E9"/>
    <w:multiLevelType w:val="hybridMultilevel"/>
    <w:tmpl w:val="6066B1F6"/>
    <w:lvl w:ilvl="0" w:tplc="051C69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0595E7"/>
    <w:multiLevelType w:val="hybridMultilevel"/>
    <w:tmpl w:val="6CFD07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FDD5D85"/>
    <w:multiLevelType w:val="multilevel"/>
    <w:tmpl w:val="121C315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6330674D"/>
    <w:multiLevelType w:val="hybridMultilevel"/>
    <w:tmpl w:val="2094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F31DA7"/>
    <w:multiLevelType w:val="multilevel"/>
    <w:tmpl w:val="C874AF54"/>
    <w:lvl w:ilvl="0">
      <w:start w:val="1"/>
      <w:numFmt w:val="decimal"/>
      <w:lvlText w:val="%1)"/>
      <w:lvlJc w:val="left"/>
      <w:pPr>
        <w:tabs>
          <w:tab w:val="num" w:pos="360"/>
        </w:tabs>
        <w:ind w:left="360" w:hanging="360"/>
      </w:pPr>
      <w:rPr>
        <w:rFonts w:asciiTheme="minorHAnsi" w:eastAsia="Times New Roman" w:hAnsiTheme="minorHAnsi" w:cstheme="minorHAnsi"/>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7A0F70ED"/>
    <w:multiLevelType w:val="hybridMultilevel"/>
    <w:tmpl w:val="243ED9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BC2D75"/>
    <w:multiLevelType w:val="hybridMultilevel"/>
    <w:tmpl w:val="4B4049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5"/>
  </w:num>
  <w:num w:numId="4">
    <w:abstractNumId w:val="1"/>
  </w:num>
  <w:num w:numId="5">
    <w:abstractNumId w:val="8"/>
  </w:num>
  <w:num w:numId="6">
    <w:abstractNumId w:val="0"/>
  </w:num>
  <w:num w:numId="7">
    <w:abstractNumId w:val="24"/>
  </w:num>
  <w:num w:numId="8">
    <w:abstractNumId w:val="18"/>
  </w:num>
  <w:num w:numId="9">
    <w:abstractNumId w:val="22"/>
  </w:num>
  <w:num w:numId="10">
    <w:abstractNumId w:val="25"/>
  </w:num>
  <w:num w:numId="11">
    <w:abstractNumId w:val="4"/>
  </w:num>
  <w:num w:numId="12">
    <w:abstractNumId w:val="11"/>
  </w:num>
  <w:num w:numId="13">
    <w:abstractNumId w:val="10"/>
  </w:num>
  <w:num w:numId="14">
    <w:abstractNumId w:val="15"/>
  </w:num>
  <w:num w:numId="15">
    <w:abstractNumId w:val="4"/>
  </w:num>
  <w:num w:numId="16">
    <w:abstractNumId w:val="17"/>
  </w:num>
  <w:num w:numId="17">
    <w:abstractNumId w:val="19"/>
  </w:num>
  <w:num w:numId="18">
    <w:abstractNumId w:val="26"/>
  </w:num>
  <w:num w:numId="19">
    <w:abstractNumId w:val="25"/>
  </w:num>
  <w:num w:numId="20">
    <w:abstractNumId w:val="14"/>
  </w:num>
  <w:num w:numId="21">
    <w:abstractNumId w:val="20"/>
  </w:num>
  <w:num w:numId="22">
    <w:abstractNumId w:val="16"/>
  </w:num>
  <w:num w:numId="23">
    <w:abstractNumId w:val="6"/>
  </w:num>
  <w:num w:numId="24">
    <w:abstractNumId w:val="23"/>
  </w:num>
  <w:num w:numId="25">
    <w:abstractNumId w:val="7"/>
  </w:num>
  <w:num w:numId="26">
    <w:abstractNumId w:val="2"/>
  </w:num>
  <w:num w:numId="27">
    <w:abstractNumId w:val="13"/>
  </w:num>
  <w:num w:numId="28">
    <w:abstractNumId w:val="5"/>
  </w:num>
  <w:num w:numId="29">
    <w:abstractNumId w:val="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179DA"/>
    <w:rsid w:val="00025361"/>
    <w:rsid w:val="00030CFE"/>
    <w:rsid w:val="000815E0"/>
    <w:rsid w:val="000D18DB"/>
    <w:rsid w:val="000E5DD9"/>
    <w:rsid w:val="001159BA"/>
    <w:rsid w:val="00130877"/>
    <w:rsid w:val="00131624"/>
    <w:rsid w:val="001535EF"/>
    <w:rsid w:val="001A6865"/>
    <w:rsid w:val="001C3DFA"/>
    <w:rsid w:val="00256297"/>
    <w:rsid w:val="002627D7"/>
    <w:rsid w:val="0029729C"/>
    <w:rsid w:val="002C4E5B"/>
    <w:rsid w:val="002D5FFF"/>
    <w:rsid w:val="00301B94"/>
    <w:rsid w:val="003A513D"/>
    <w:rsid w:val="00414A9E"/>
    <w:rsid w:val="004770DF"/>
    <w:rsid w:val="00491D25"/>
    <w:rsid w:val="00497FF7"/>
    <w:rsid w:val="004A6E11"/>
    <w:rsid w:val="004E0FEE"/>
    <w:rsid w:val="00507B7F"/>
    <w:rsid w:val="005179DA"/>
    <w:rsid w:val="00541AF7"/>
    <w:rsid w:val="00580330"/>
    <w:rsid w:val="005E6BA2"/>
    <w:rsid w:val="005E7807"/>
    <w:rsid w:val="006202E4"/>
    <w:rsid w:val="00632739"/>
    <w:rsid w:val="00664E64"/>
    <w:rsid w:val="00787029"/>
    <w:rsid w:val="007C7104"/>
    <w:rsid w:val="007F431D"/>
    <w:rsid w:val="00837643"/>
    <w:rsid w:val="008A286A"/>
    <w:rsid w:val="008C0666"/>
    <w:rsid w:val="008E1D54"/>
    <w:rsid w:val="00917375"/>
    <w:rsid w:val="00921037"/>
    <w:rsid w:val="00932480"/>
    <w:rsid w:val="00945830"/>
    <w:rsid w:val="00946161"/>
    <w:rsid w:val="009A0D23"/>
    <w:rsid w:val="00A02E20"/>
    <w:rsid w:val="00A031E5"/>
    <w:rsid w:val="00A16FF1"/>
    <w:rsid w:val="00A529C9"/>
    <w:rsid w:val="00AD376E"/>
    <w:rsid w:val="00AE17E7"/>
    <w:rsid w:val="00AF0568"/>
    <w:rsid w:val="00AF3C73"/>
    <w:rsid w:val="00B236AE"/>
    <w:rsid w:val="00B94D7B"/>
    <w:rsid w:val="00BA7C55"/>
    <w:rsid w:val="00BF3198"/>
    <w:rsid w:val="00C945AC"/>
    <w:rsid w:val="00CE22A0"/>
    <w:rsid w:val="00CF4F1A"/>
    <w:rsid w:val="00D07439"/>
    <w:rsid w:val="00DD0A1E"/>
    <w:rsid w:val="00DF6267"/>
    <w:rsid w:val="00E046E8"/>
    <w:rsid w:val="00E45FAC"/>
    <w:rsid w:val="00E54AEE"/>
    <w:rsid w:val="00E64D37"/>
    <w:rsid w:val="00E90861"/>
    <w:rsid w:val="00E972E7"/>
    <w:rsid w:val="00F00213"/>
    <w:rsid w:val="00F03D49"/>
    <w:rsid w:val="00F25844"/>
    <w:rsid w:val="00F47272"/>
    <w:rsid w:val="00FB0603"/>
    <w:rsid w:val="00FB5E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79D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6E8"/>
    <w:rPr>
      <w:color w:val="0000FF" w:themeColor="hyperlink"/>
      <w:u w:val="single"/>
    </w:rPr>
  </w:style>
  <w:style w:type="paragraph" w:styleId="BalloonText">
    <w:name w:val="Balloon Text"/>
    <w:basedOn w:val="Normal"/>
    <w:link w:val="BalloonTextChar"/>
    <w:uiPriority w:val="99"/>
    <w:semiHidden/>
    <w:unhideWhenUsed/>
    <w:rsid w:val="000D1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8DB"/>
    <w:rPr>
      <w:rFonts w:ascii="Tahoma" w:hAnsi="Tahoma" w:cs="Tahoma"/>
      <w:sz w:val="16"/>
      <w:szCs w:val="16"/>
    </w:rPr>
  </w:style>
  <w:style w:type="paragraph" w:styleId="NoSpacing">
    <w:name w:val="No Spacing"/>
    <w:basedOn w:val="Normal"/>
    <w:uiPriority w:val="1"/>
    <w:qFormat/>
    <w:rsid w:val="000D18DB"/>
    <w:pPr>
      <w:spacing w:after="0" w:line="240" w:lineRule="auto"/>
    </w:pPr>
    <w:rPr>
      <w:rFonts w:ascii="Calibri" w:hAnsi="Calibri" w:cs="Times New Roman"/>
    </w:rPr>
  </w:style>
  <w:style w:type="paragraph" w:styleId="NormalWeb">
    <w:name w:val="Normal (Web)"/>
    <w:basedOn w:val="Normal"/>
    <w:uiPriority w:val="99"/>
    <w:unhideWhenUsed/>
    <w:rsid w:val="002C4E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4E5B"/>
    <w:pPr>
      <w:ind w:left="720"/>
      <w:contextualSpacing/>
    </w:pPr>
  </w:style>
  <w:style w:type="table" w:customStyle="1" w:styleId="TableGrid1">
    <w:name w:val="Table Grid1"/>
    <w:basedOn w:val="TableNormal"/>
    <w:next w:val="TableGrid"/>
    <w:uiPriority w:val="59"/>
    <w:rsid w:val="00E45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1C3DFA"/>
    <w:rPr>
      <w:color w:val="605E5C"/>
      <w:shd w:val="clear" w:color="auto" w:fill="E1DFDD"/>
    </w:rPr>
  </w:style>
  <w:style w:type="character" w:styleId="FollowedHyperlink">
    <w:name w:val="FollowedHyperlink"/>
    <w:basedOn w:val="DefaultParagraphFont"/>
    <w:uiPriority w:val="99"/>
    <w:semiHidden/>
    <w:unhideWhenUsed/>
    <w:rsid w:val="00CF4F1A"/>
    <w:rPr>
      <w:color w:val="800080" w:themeColor="followedHyperlink"/>
      <w:u w:val="single"/>
    </w:rPr>
  </w:style>
  <w:style w:type="paragraph" w:styleId="Header">
    <w:name w:val="header"/>
    <w:basedOn w:val="Normal"/>
    <w:link w:val="HeaderChar"/>
    <w:uiPriority w:val="99"/>
    <w:unhideWhenUsed/>
    <w:rsid w:val="00E90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861"/>
  </w:style>
  <w:style w:type="paragraph" w:styleId="Footer">
    <w:name w:val="footer"/>
    <w:basedOn w:val="Normal"/>
    <w:link w:val="FooterChar"/>
    <w:uiPriority w:val="99"/>
    <w:unhideWhenUsed/>
    <w:rsid w:val="00E90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861"/>
  </w:style>
  <w:style w:type="character" w:customStyle="1" w:styleId="UnresolvedMention">
    <w:name w:val="Unresolved Mention"/>
    <w:basedOn w:val="DefaultParagraphFont"/>
    <w:uiPriority w:val="99"/>
    <w:semiHidden/>
    <w:unhideWhenUsed/>
    <w:rsid w:val="00E54AE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067967">
      <w:bodyDiv w:val="1"/>
      <w:marLeft w:val="0"/>
      <w:marRight w:val="0"/>
      <w:marTop w:val="0"/>
      <w:marBottom w:val="0"/>
      <w:divBdr>
        <w:top w:val="none" w:sz="0" w:space="0" w:color="auto"/>
        <w:left w:val="none" w:sz="0" w:space="0" w:color="auto"/>
        <w:bottom w:val="none" w:sz="0" w:space="0" w:color="auto"/>
        <w:right w:val="none" w:sz="0" w:space="0" w:color="auto"/>
      </w:divBdr>
      <w:divsChild>
        <w:div w:id="1434939817">
          <w:marLeft w:val="0"/>
          <w:marRight w:val="0"/>
          <w:marTop w:val="0"/>
          <w:marBottom w:val="0"/>
          <w:divBdr>
            <w:top w:val="none" w:sz="0" w:space="0" w:color="auto"/>
            <w:left w:val="none" w:sz="0" w:space="0" w:color="auto"/>
            <w:bottom w:val="none" w:sz="0" w:space="0" w:color="auto"/>
            <w:right w:val="none" w:sz="0" w:space="0" w:color="auto"/>
          </w:divBdr>
          <w:divsChild>
            <w:div w:id="676275231">
              <w:marLeft w:val="0"/>
              <w:marRight w:val="0"/>
              <w:marTop w:val="0"/>
              <w:marBottom w:val="0"/>
              <w:divBdr>
                <w:top w:val="none" w:sz="0" w:space="0" w:color="auto"/>
                <w:left w:val="none" w:sz="0" w:space="0" w:color="auto"/>
                <w:bottom w:val="none" w:sz="0" w:space="0" w:color="auto"/>
                <w:right w:val="none" w:sz="0" w:space="0" w:color="auto"/>
              </w:divBdr>
              <w:divsChild>
                <w:div w:id="1087111783">
                  <w:marLeft w:val="0"/>
                  <w:marRight w:val="0"/>
                  <w:marTop w:val="0"/>
                  <w:marBottom w:val="0"/>
                  <w:divBdr>
                    <w:top w:val="none" w:sz="0" w:space="0" w:color="auto"/>
                    <w:left w:val="none" w:sz="0" w:space="0" w:color="auto"/>
                    <w:bottom w:val="none" w:sz="0" w:space="0" w:color="auto"/>
                    <w:right w:val="none" w:sz="0" w:space="0" w:color="auto"/>
                  </w:divBdr>
                  <w:divsChild>
                    <w:div w:id="249042250">
                      <w:marLeft w:val="0"/>
                      <w:marRight w:val="0"/>
                      <w:marTop w:val="0"/>
                      <w:marBottom w:val="0"/>
                      <w:divBdr>
                        <w:top w:val="none" w:sz="0" w:space="0" w:color="auto"/>
                        <w:left w:val="none" w:sz="0" w:space="0" w:color="auto"/>
                        <w:bottom w:val="none" w:sz="0" w:space="0" w:color="auto"/>
                        <w:right w:val="none" w:sz="0" w:space="0" w:color="auto"/>
                      </w:divBdr>
                      <w:divsChild>
                        <w:div w:id="520552612">
                          <w:marLeft w:val="0"/>
                          <w:marRight w:val="0"/>
                          <w:marTop w:val="0"/>
                          <w:marBottom w:val="0"/>
                          <w:divBdr>
                            <w:top w:val="none" w:sz="0" w:space="0" w:color="auto"/>
                            <w:left w:val="none" w:sz="0" w:space="0" w:color="auto"/>
                            <w:bottom w:val="none" w:sz="0" w:space="0" w:color="auto"/>
                            <w:right w:val="none" w:sz="0" w:space="0" w:color="auto"/>
                          </w:divBdr>
                          <w:divsChild>
                            <w:div w:id="2111509483">
                              <w:marLeft w:val="0"/>
                              <w:marRight w:val="0"/>
                              <w:marTop w:val="0"/>
                              <w:marBottom w:val="0"/>
                              <w:divBdr>
                                <w:top w:val="none" w:sz="0" w:space="0" w:color="auto"/>
                                <w:left w:val="none" w:sz="0" w:space="0" w:color="auto"/>
                                <w:bottom w:val="none" w:sz="0" w:space="0" w:color="auto"/>
                                <w:right w:val="none" w:sz="0" w:space="0" w:color="auto"/>
                              </w:divBdr>
                              <w:divsChild>
                                <w:div w:id="1674602546">
                                  <w:marLeft w:val="0"/>
                                  <w:marRight w:val="0"/>
                                  <w:marTop w:val="0"/>
                                  <w:marBottom w:val="0"/>
                                  <w:divBdr>
                                    <w:top w:val="none" w:sz="0" w:space="0" w:color="auto"/>
                                    <w:left w:val="none" w:sz="0" w:space="0" w:color="auto"/>
                                    <w:bottom w:val="none" w:sz="0" w:space="0" w:color="auto"/>
                                    <w:right w:val="none" w:sz="0" w:space="0" w:color="auto"/>
                                  </w:divBdr>
                                  <w:divsChild>
                                    <w:div w:id="998507920">
                                      <w:marLeft w:val="0"/>
                                      <w:marRight w:val="0"/>
                                      <w:marTop w:val="0"/>
                                      <w:marBottom w:val="0"/>
                                      <w:divBdr>
                                        <w:top w:val="none" w:sz="0" w:space="0" w:color="auto"/>
                                        <w:left w:val="none" w:sz="0" w:space="0" w:color="auto"/>
                                        <w:bottom w:val="none" w:sz="0" w:space="0" w:color="auto"/>
                                        <w:right w:val="none" w:sz="0" w:space="0" w:color="auto"/>
                                      </w:divBdr>
                                      <w:divsChild>
                                        <w:div w:id="1301299980">
                                          <w:marLeft w:val="0"/>
                                          <w:marRight w:val="0"/>
                                          <w:marTop w:val="0"/>
                                          <w:marBottom w:val="0"/>
                                          <w:divBdr>
                                            <w:top w:val="none" w:sz="0" w:space="0" w:color="auto"/>
                                            <w:left w:val="none" w:sz="0" w:space="0" w:color="auto"/>
                                            <w:bottom w:val="none" w:sz="0" w:space="0" w:color="auto"/>
                                            <w:right w:val="none" w:sz="0" w:space="0" w:color="auto"/>
                                          </w:divBdr>
                                          <w:divsChild>
                                            <w:div w:id="1296910723">
                                              <w:marLeft w:val="0"/>
                                              <w:marRight w:val="0"/>
                                              <w:marTop w:val="0"/>
                                              <w:marBottom w:val="0"/>
                                              <w:divBdr>
                                                <w:top w:val="none" w:sz="0" w:space="0" w:color="auto"/>
                                                <w:left w:val="none" w:sz="0" w:space="0" w:color="auto"/>
                                                <w:bottom w:val="none" w:sz="0" w:space="0" w:color="auto"/>
                                                <w:right w:val="none" w:sz="0" w:space="0" w:color="auto"/>
                                              </w:divBdr>
                                              <w:divsChild>
                                                <w:div w:id="17391424">
                                                  <w:marLeft w:val="0"/>
                                                  <w:marRight w:val="0"/>
                                                  <w:marTop w:val="0"/>
                                                  <w:marBottom w:val="0"/>
                                                  <w:divBdr>
                                                    <w:top w:val="none" w:sz="0" w:space="0" w:color="auto"/>
                                                    <w:left w:val="none" w:sz="0" w:space="0" w:color="auto"/>
                                                    <w:bottom w:val="none" w:sz="0" w:space="0" w:color="auto"/>
                                                    <w:right w:val="none" w:sz="0" w:space="0" w:color="auto"/>
                                                  </w:divBdr>
                                                  <w:divsChild>
                                                    <w:div w:id="82999611">
                                                      <w:marLeft w:val="0"/>
                                                      <w:marRight w:val="0"/>
                                                      <w:marTop w:val="0"/>
                                                      <w:marBottom w:val="0"/>
                                                      <w:divBdr>
                                                        <w:top w:val="none" w:sz="0" w:space="0" w:color="auto"/>
                                                        <w:left w:val="none" w:sz="0" w:space="0" w:color="auto"/>
                                                        <w:bottom w:val="none" w:sz="0" w:space="0" w:color="auto"/>
                                                        <w:right w:val="none" w:sz="0" w:space="0" w:color="auto"/>
                                                      </w:divBdr>
                                                      <w:divsChild>
                                                        <w:div w:id="404644507">
                                                          <w:marLeft w:val="0"/>
                                                          <w:marRight w:val="0"/>
                                                          <w:marTop w:val="0"/>
                                                          <w:marBottom w:val="0"/>
                                                          <w:divBdr>
                                                            <w:top w:val="none" w:sz="0" w:space="0" w:color="auto"/>
                                                            <w:left w:val="none" w:sz="0" w:space="0" w:color="auto"/>
                                                            <w:bottom w:val="none" w:sz="0" w:space="0" w:color="auto"/>
                                                            <w:right w:val="none" w:sz="0" w:space="0" w:color="auto"/>
                                                          </w:divBdr>
                                                          <w:divsChild>
                                                            <w:div w:id="868447224">
                                                              <w:marLeft w:val="0"/>
                                                              <w:marRight w:val="0"/>
                                                              <w:marTop w:val="0"/>
                                                              <w:marBottom w:val="0"/>
                                                              <w:divBdr>
                                                                <w:top w:val="none" w:sz="0" w:space="0" w:color="auto"/>
                                                                <w:left w:val="none" w:sz="0" w:space="0" w:color="auto"/>
                                                                <w:bottom w:val="none" w:sz="0" w:space="0" w:color="auto"/>
                                                                <w:right w:val="none" w:sz="0" w:space="0" w:color="auto"/>
                                                              </w:divBdr>
                                                              <w:divsChild>
                                                                <w:div w:id="1138374074">
                                                                  <w:marLeft w:val="0"/>
                                                                  <w:marRight w:val="0"/>
                                                                  <w:marTop w:val="0"/>
                                                                  <w:marBottom w:val="0"/>
                                                                  <w:divBdr>
                                                                    <w:top w:val="none" w:sz="0" w:space="0" w:color="auto"/>
                                                                    <w:left w:val="none" w:sz="0" w:space="0" w:color="auto"/>
                                                                    <w:bottom w:val="none" w:sz="0" w:space="0" w:color="auto"/>
                                                                    <w:right w:val="none" w:sz="0" w:space="0" w:color="auto"/>
                                                                  </w:divBdr>
                                                                  <w:divsChild>
                                                                    <w:div w:id="1648393613">
                                                                      <w:marLeft w:val="0"/>
                                                                      <w:marRight w:val="0"/>
                                                                      <w:marTop w:val="0"/>
                                                                      <w:marBottom w:val="0"/>
                                                                      <w:divBdr>
                                                                        <w:top w:val="none" w:sz="0" w:space="0" w:color="auto"/>
                                                                        <w:left w:val="none" w:sz="0" w:space="0" w:color="auto"/>
                                                                        <w:bottom w:val="none" w:sz="0" w:space="0" w:color="auto"/>
                                                                        <w:right w:val="none" w:sz="0" w:space="0" w:color="auto"/>
                                                                      </w:divBdr>
                                                                      <w:divsChild>
                                                                        <w:div w:id="4937897">
                                                                          <w:marLeft w:val="0"/>
                                                                          <w:marRight w:val="0"/>
                                                                          <w:marTop w:val="0"/>
                                                                          <w:marBottom w:val="0"/>
                                                                          <w:divBdr>
                                                                            <w:top w:val="none" w:sz="0" w:space="0" w:color="auto"/>
                                                                            <w:left w:val="none" w:sz="0" w:space="0" w:color="auto"/>
                                                                            <w:bottom w:val="none" w:sz="0" w:space="0" w:color="auto"/>
                                                                            <w:right w:val="none" w:sz="0" w:space="0" w:color="auto"/>
                                                                          </w:divBdr>
                                                                          <w:divsChild>
                                                                            <w:div w:id="972255340">
                                                                              <w:marLeft w:val="0"/>
                                                                              <w:marRight w:val="0"/>
                                                                              <w:marTop w:val="0"/>
                                                                              <w:marBottom w:val="0"/>
                                                                              <w:divBdr>
                                                                                <w:top w:val="none" w:sz="0" w:space="0" w:color="auto"/>
                                                                                <w:left w:val="none" w:sz="0" w:space="0" w:color="auto"/>
                                                                                <w:bottom w:val="none" w:sz="0" w:space="0" w:color="auto"/>
                                                                                <w:right w:val="none" w:sz="0" w:space="0" w:color="auto"/>
                                                                              </w:divBdr>
                                                                              <w:divsChild>
                                                                                <w:div w:id="654140811">
                                                                                  <w:marLeft w:val="0"/>
                                                                                  <w:marRight w:val="0"/>
                                                                                  <w:marTop w:val="0"/>
                                                                                  <w:marBottom w:val="0"/>
                                                                                  <w:divBdr>
                                                                                    <w:top w:val="none" w:sz="0" w:space="0" w:color="auto"/>
                                                                                    <w:left w:val="none" w:sz="0" w:space="0" w:color="auto"/>
                                                                                    <w:bottom w:val="none" w:sz="0" w:space="0" w:color="auto"/>
                                                                                    <w:right w:val="none" w:sz="0" w:space="0" w:color="auto"/>
                                                                                  </w:divBdr>
                                                                                  <w:divsChild>
                                                                                    <w:div w:id="1578056475">
                                                                                      <w:marLeft w:val="0"/>
                                                                                      <w:marRight w:val="0"/>
                                                                                      <w:marTop w:val="0"/>
                                                                                      <w:marBottom w:val="0"/>
                                                                                      <w:divBdr>
                                                                                        <w:top w:val="none" w:sz="0" w:space="0" w:color="auto"/>
                                                                                        <w:left w:val="none" w:sz="0" w:space="0" w:color="auto"/>
                                                                                        <w:bottom w:val="none" w:sz="0" w:space="0" w:color="auto"/>
                                                                                        <w:right w:val="none" w:sz="0" w:space="0" w:color="auto"/>
                                                                                      </w:divBdr>
                                                                                      <w:divsChild>
                                                                                        <w:div w:id="447088256">
                                                                                          <w:marLeft w:val="0"/>
                                                                                          <w:marRight w:val="0"/>
                                                                                          <w:marTop w:val="0"/>
                                                                                          <w:marBottom w:val="0"/>
                                                                                          <w:divBdr>
                                                                                            <w:top w:val="none" w:sz="0" w:space="0" w:color="auto"/>
                                                                                            <w:left w:val="none" w:sz="0" w:space="0" w:color="auto"/>
                                                                                            <w:bottom w:val="none" w:sz="0" w:space="0" w:color="auto"/>
                                                                                            <w:right w:val="none" w:sz="0" w:space="0" w:color="auto"/>
                                                                                          </w:divBdr>
                                                                                          <w:divsChild>
                                                                                            <w:div w:id="1117682470">
                                                                                              <w:marLeft w:val="0"/>
                                                                                              <w:marRight w:val="0"/>
                                                                                              <w:marTop w:val="0"/>
                                                                                              <w:marBottom w:val="0"/>
                                                                                              <w:divBdr>
                                                                                                <w:top w:val="none" w:sz="0" w:space="0" w:color="auto"/>
                                                                                                <w:left w:val="none" w:sz="0" w:space="0" w:color="auto"/>
                                                                                                <w:bottom w:val="none" w:sz="0" w:space="0" w:color="auto"/>
                                                                                                <w:right w:val="none" w:sz="0" w:space="0" w:color="auto"/>
                                                                                              </w:divBdr>
                                                                                              <w:divsChild>
                                                                                                <w:div w:id="939723642">
                                                                                                  <w:marLeft w:val="0"/>
                                                                                                  <w:marRight w:val="0"/>
                                                                                                  <w:marTop w:val="0"/>
                                                                                                  <w:marBottom w:val="0"/>
                                                                                                  <w:divBdr>
                                                                                                    <w:top w:val="none" w:sz="0" w:space="0" w:color="auto"/>
                                                                                                    <w:left w:val="none" w:sz="0" w:space="0" w:color="auto"/>
                                                                                                    <w:bottom w:val="none" w:sz="0" w:space="0" w:color="auto"/>
                                                                                                    <w:right w:val="none" w:sz="0" w:space="0" w:color="auto"/>
                                                                                                  </w:divBdr>
                                                                                                  <w:divsChild>
                                                                                                    <w:div w:id="106854663">
                                                                                                      <w:marLeft w:val="0"/>
                                                                                                      <w:marRight w:val="0"/>
                                                                                                      <w:marTop w:val="0"/>
                                                                                                      <w:marBottom w:val="0"/>
                                                                                                      <w:divBdr>
                                                                                                        <w:top w:val="none" w:sz="0" w:space="0" w:color="auto"/>
                                                                                                        <w:left w:val="none" w:sz="0" w:space="0" w:color="auto"/>
                                                                                                        <w:bottom w:val="none" w:sz="0" w:space="0" w:color="auto"/>
                                                                                                        <w:right w:val="none" w:sz="0" w:space="0" w:color="auto"/>
                                                                                                      </w:divBdr>
                                                                                                      <w:divsChild>
                                                                                                        <w:div w:id="212278671">
                                                                                                          <w:marLeft w:val="0"/>
                                                                                                          <w:marRight w:val="0"/>
                                                                                                          <w:marTop w:val="0"/>
                                                                                                          <w:marBottom w:val="0"/>
                                                                                                          <w:divBdr>
                                                                                                            <w:top w:val="none" w:sz="0" w:space="0" w:color="auto"/>
                                                                                                            <w:left w:val="none" w:sz="0" w:space="0" w:color="auto"/>
                                                                                                            <w:bottom w:val="none" w:sz="0" w:space="0" w:color="auto"/>
                                                                                                            <w:right w:val="none" w:sz="0" w:space="0" w:color="auto"/>
                                                                                                          </w:divBdr>
                                                                                                          <w:divsChild>
                                                                                                            <w:div w:id="2023974576">
                                                                                                              <w:marLeft w:val="0"/>
                                                                                                              <w:marRight w:val="0"/>
                                                                                                              <w:marTop w:val="0"/>
                                                                                                              <w:marBottom w:val="0"/>
                                                                                                              <w:divBdr>
                                                                                                                <w:top w:val="none" w:sz="0" w:space="0" w:color="auto"/>
                                                                                                                <w:left w:val="none" w:sz="0" w:space="0" w:color="auto"/>
                                                                                                                <w:bottom w:val="none" w:sz="0" w:space="0" w:color="auto"/>
                                                                                                                <w:right w:val="none" w:sz="0" w:space="0" w:color="auto"/>
                                                                                                              </w:divBdr>
                                                                                                              <w:divsChild>
                                                                                                                <w:div w:id="2012026381">
                                                                                                                  <w:marLeft w:val="0"/>
                                                                                                                  <w:marRight w:val="0"/>
                                                                                                                  <w:marTop w:val="0"/>
                                                                                                                  <w:marBottom w:val="0"/>
                                                                                                                  <w:divBdr>
                                                                                                                    <w:top w:val="none" w:sz="0" w:space="0" w:color="auto"/>
                                                                                                                    <w:left w:val="none" w:sz="0" w:space="0" w:color="auto"/>
                                                                                                                    <w:bottom w:val="none" w:sz="0" w:space="0" w:color="auto"/>
                                                                                                                    <w:right w:val="none" w:sz="0" w:space="0" w:color="auto"/>
                                                                                                                  </w:divBdr>
                                                                                                                  <w:divsChild>
                                                                                                                    <w:div w:id="4140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92367">
      <w:bodyDiv w:val="1"/>
      <w:marLeft w:val="0"/>
      <w:marRight w:val="0"/>
      <w:marTop w:val="0"/>
      <w:marBottom w:val="0"/>
      <w:divBdr>
        <w:top w:val="none" w:sz="0" w:space="0" w:color="auto"/>
        <w:left w:val="none" w:sz="0" w:space="0" w:color="auto"/>
        <w:bottom w:val="none" w:sz="0" w:space="0" w:color="auto"/>
        <w:right w:val="none" w:sz="0" w:space="0" w:color="auto"/>
      </w:divBdr>
    </w:div>
    <w:div w:id="299115590">
      <w:bodyDiv w:val="1"/>
      <w:marLeft w:val="0"/>
      <w:marRight w:val="0"/>
      <w:marTop w:val="0"/>
      <w:marBottom w:val="0"/>
      <w:divBdr>
        <w:top w:val="none" w:sz="0" w:space="0" w:color="auto"/>
        <w:left w:val="none" w:sz="0" w:space="0" w:color="auto"/>
        <w:bottom w:val="none" w:sz="0" w:space="0" w:color="auto"/>
        <w:right w:val="none" w:sz="0" w:space="0" w:color="auto"/>
      </w:divBdr>
    </w:div>
    <w:div w:id="440805828">
      <w:bodyDiv w:val="1"/>
      <w:marLeft w:val="0"/>
      <w:marRight w:val="0"/>
      <w:marTop w:val="0"/>
      <w:marBottom w:val="0"/>
      <w:divBdr>
        <w:top w:val="none" w:sz="0" w:space="0" w:color="auto"/>
        <w:left w:val="none" w:sz="0" w:space="0" w:color="auto"/>
        <w:bottom w:val="none" w:sz="0" w:space="0" w:color="auto"/>
        <w:right w:val="none" w:sz="0" w:space="0" w:color="auto"/>
      </w:divBdr>
    </w:div>
    <w:div w:id="575285710">
      <w:bodyDiv w:val="1"/>
      <w:marLeft w:val="0"/>
      <w:marRight w:val="0"/>
      <w:marTop w:val="0"/>
      <w:marBottom w:val="0"/>
      <w:divBdr>
        <w:top w:val="none" w:sz="0" w:space="0" w:color="auto"/>
        <w:left w:val="none" w:sz="0" w:space="0" w:color="auto"/>
        <w:bottom w:val="none" w:sz="0" w:space="0" w:color="auto"/>
        <w:right w:val="none" w:sz="0" w:space="0" w:color="auto"/>
      </w:divBdr>
    </w:div>
    <w:div w:id="580912774">
      <w:bodyDiv w:val="1"/>
      <w:marLeft w:val="0"/>
      <w:marRight w:val="0"/>
      <w:marTop w:val="0"/>
      <w:marBottom w:val="0"/>
      <w:divBdr>
        <w:top w:val="none" w:sz="0" w:space="0" w:color="auto"/>
        <w:left w:val="none" w:sz="0" w:space="0" w:color="auto"/>
        <w:bottom w:val="none" w:sz="0" w:space="0" w:color="auto"/>
        <w:right w:val="none" w:sz="0" w:space="0" w:color="auto"/>
      </w:divBdr>
    </w:div>
    <w:div w:id="649559980">
      <w:bodyDiv w:val="1"/>
      <w:marLeft w:val="0"/>
      <w:marRight w:val="0"/>
      <w:marTop w:val="0"/>
      <w:marBottom w:val="0"/>
      <w:divBdr>
        <w:top w:val="none" w:sz="0" w:space="0" w:color="auto"/>
        <w:left w:val="none" w:sz="0" w:space="0" w:color="auto"/>
        <w:bottom w:val="none" w:sz="0" w:space="0" w:color="auto"/>
        <w:right w:val="none" w:sz="0" w:space="0" w:color="auto"/>
      </w:divBdr>
    </w:div>
    <w:div w:id="749886859">
      <w:bodyDiv w:val="1"/>
      <w:marLeft w:val="0"/>
      <w:marRight w:val="0"/>
      <w:marTop w:val="0"/>
      <w:marBottom w:val="0"/>
      <w:divBdr>
        <w:top w:val="none" w:sz="0" w:space="0" w:color="auto"/>
        <w:left w:val="none" w:sz="0" w:space="0" w:color="auto"/>
        <w:bottom w:val="none" w:sz="0" w:space="0" w:color="auto"/>
        <w:right w:val="none" w:sz="0" w:space="0" w:color="auto"/>
      </w:divBdr>
    </w:div>
    <w:div w:id="761337672">
      <w:bodyDiv w:val="1"/>
      <w:marLeft w:val="0"/>
      <w:marRight w:val="0"/>
      <w:marTop w:val="0"/>
      <w:marBottom w:val="0"/>
      <w:divBdr>
        <w:top w:val="none" w:sz="0" w:space="0" w:color="auto"/>
        <w:left w:val="none" w:sz="0" w:space="0" w:color="auto"/>
        <w:bottom w:val="none" w:sz="0" w:space="0" w:color="auto"/>
        <w:right w:val="none" w:sz="0" w:space="0" w:color="auto"/>
      </w:divBdr>
    </w:div>
    <w:div w:id="768938146">
      <w:bodyDiv w:val="1"/>
      <w:marLeft w:val="0"/>
      <w:marRight w:val="0"/>
      <w:marTop w:val="0"/>
      <w:marBottom w:val="0"/>
      <w:divBdr>
        <w:top w:val="none" w:sz="0" w:space="0" w:color="auto"/>
        <w:left w:val="none" w:sz="0" w:space="0" w:color="auto"/>
        <w:bottom w:val="none" w:sz="0" w:space="0" w:color="auto"/>
        <w:right w:val="none" w:sz="0" w:space="0" w:color="auto"/>
      </w:divBdr>
    </w:div>
    <w:div w:id="812018243">
      <w:bodyDiv w:val="1"/>
      <w:marLeft w:val="0"/>
      <w:marRight w:val="0"/>
      <w:marTop w:val="0"/>
      <w:marBottom w:val="0"/>
      <w:divBdr>
        <w:top w:val="none" w:sz="0" w:space="0" w:color="auto"/>
        <w:left w:val="none" w:sz="0" w:space="0" w:color="auto"/>
        <w:bottom w:val="none" w:sz="0" w:space="0" w:color="auto"/>
        <w:right w:val="none" w:sz="0" w:space="0" w:color="auto"/>
      </w:divBdr>
    </w:div>
    <w:div w:id="890194398">
      <w:bodyDiv w:val="1"/>
      <w:marLeft w:val="0"/>
      <w:marRight w:val="0"/>
      <w:marTop w:val="0"/>
      <w:marBottom w:val="0"/>
      <w:divBdr>
        <w:top w:val="none" w:sz="0" w:space="0" w:color="auto"/>
        <w:left w:val="none" w:sz="0" w:space="0" w:color="auto"/>
        <w:bottom w:val="none" w:sz="0" w:space="0" w:color="auto"/>
        <w:right w:val="none" w:sz="0" w:space="0" w:color="auto"/>
      </w:divBdr>
    </w:div>
    <w:div w:id="919412232">
      <w:bodyDiv w:val="1"/>
      <w:marLeft w:val="0"/>
      <w:marRight w:val="0"/>
      <w:marTop w:val="0"/>
      <w:marBottom w:val="0"/>
      <w:divBdr>
        <w:top w:val="none" w:sz="0" w:space="0" w:color="auto"/>
        <w:left w:val="none" w:sz="0" w:space="0" w:color="auto"/>
        <w:bottom w:val="none" w:sz="0" w:space="0" w:color="auto"/>
        <w:right w:val="none" w:sz="0" w:space="0" w:color="auto"/>
      </w:divBdr>
    </w:div>
    <w:div w:id="1091780527">
      <w:bodyDiv w:val="1"/>
      <w:marLeft w:val="0"/>
      <w:marRight w:val="0"/>
      <w:marTop w:val="0"/>
      <w:marBottom w:val="0"/>
      <w:divBdr>
        <w:top w:val="none" w:sz="0" w:space="0" w:color="auto"/>
        <w:left w:val="none" w:sz="0" w:space="0" w:color="auto"/>
        <w:bottom w:val="none" w:sz="0" w:space="0" w:color="auto"/>
        <w:right w:val="none" w:sz="0" w:space="0" w:color="auto"/>
      </w:divBdr>
    </w:div>
    <w:div w:id="1378892741">
      <w:bodyDiv w:val="1"/>
      <w:marLeft w:val="0"/>
      <w:marRight w:val="0"/>
      <w:marTop w:val="0"/>
      <w:marBottom w:val="0"/>
      <w:divBdr>
        <w:top w:val="none" w:sz="0" w:space="0" w:color="auto"/>
        <w:left w:val="none" w:sz="0" w:space="0" w:color="auto"/>
        <w:bottom w:val="none" w:sz="0" w:space="0" w:color="auto"/>
        <w:right w:val="none" w:sz="0" w:space="0" w:color="auto"/>
      </w:divBdr>
    </w:div>
    <w:div w:id="1793358260">
      <w:bodyDiv w:val="1"/>
      <w:marLeft w:val="0"/>
      <w:marRight w:val="0"/>
      <w:marTop w:val="0"/>
      <w:marBottom w:val="0"/>
      <w:divBdr>
        <w:top w:val="none" w:sz="0" w:space="0" w:color="auto"/>
        <w:left w:val="none" w:sz="0" w:space="0" w:color="auto"/>
        <w:bottom w:val="none" w:sz="0" w:space="0" w:color="auto"/>
        <w:right w:val="none" w:sz="0" w:space="0" w:color="auto"/>
      </w:divBdr>
    </w:div>
    <w:div w:id="1912033658">
      <w:bodyDiv w:val="1"/>
      <w:marLeft w:val="0"/>
      <w:marRight w:val="0"/>
      <w:marTop w:val="0"/>
      <w:marBottom w:val="0"/>
      <w:divBdr>
        <w:top w:val="none" w:sz="0" w:space="0" w:color="auto"/>
        <w:left w:val="none" w:sz="0" w:space="0" w:color="auto"/>
        <w:bottom w:val="none" w:sz="0" w:space="0" w:color="auto"/>
        <w:right w:val="none" w:sz="0" w:space="0" w:color="auto"/>
      </w:divBdr>
    </w:div>
    <w:div w:id="1974484706">
      <w:bodyDiv w:val="1"/>
      <w:marLeft w:val="0"/>
      <w:marRight w:val="0"/>
      <w:marTop w:val="0"/>
      <w:marBottom w:val="0"/>
      <w:divBdr>
        <w:top w:val="none" w:sz="0" w:space="0" w:color="auto"/>
        <w:left w:val="none" w:sz="0" w:space="0" w:color="auto"/>
        <w:bottom w:val="none" w:sz="0" w:space="0" w:color="auto"/>
        <w:right w:val="none" w:sz="0" w:space="0" w:color="auto"/>
      </w:divBdr>
    </w:div>
    <w:div w:id="213367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5" Type="http://schemas.openxmlformats.org/officeDocument/2006/relationships/footnotes" Target="footnotes.xml"/><Relationship Id="rId1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4" Type="http://schemas.openxmlformats.org/officeDocument/2006/relationships/webSettings" Target="webSettings.xml"/><Relationship Id="rId9" Type="http://schemas.openxmlformats.org/officeDocument/2006/relationships/hyperlink" Target="https://www.gov.uk/government/publications/covid-19-people-with-covid-19-and-their-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1925</Words>
  <Characters>10977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BLYTHE, Gillian</dc:creator>
  <cp:lastModifiedBy>Windows User</cp:lastModifiedBy>
  <cp:revision>2</cp:revision>
  <dcterms:created xsi:type="dcterms:W3CDTF">2022-02-27T10:06:00Z</dcterms:created>
  <dcterms:modified xsi:type="dcterms:W3CDTF">2022-02-27T10:06:00Z</dcterms:modified>
</cp:coreProperties>
</file>